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CD5C9" w14:textId="0E5779F0" w:rsidR="009B178A" w:rsidRPr="00925F0C" w:rsidRDefault="009B178A" w:rsidP="009B178A">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CA5A49">
        <w:rPr>
          <w:rFonts w:ascii="Arial" w:hAnsi="Arial" w:cs="Arial"/>
          <w:b/>
          <w:sz w:val="24"/>
          <w:szCs w:val="24"/>
        </w:rPr>
        <w:t>NR Ad-Hoc</w:t>
      </w:r>
      <w:r>
        <w:rPr>
          <w:rFonts w:ascii="Arial" w:hAnsi="Arial" w:cs="Arial"/>
          <w:b/>
          <w:sz w:val="24"/>
          <w:szCs w:val="24"/>
        </w:rPr>
        <w:t>#</w:t>
      </w:r>
      <w:r w:rsidR="00CA5A49">
        <w:rPr>
          <w:rFonts w:ascii="Arial" w:hAnsi="Arial" w:cs="Arial"/>
          <w:b/>
          <w:sz w:val="24"/>
          <w:szCs w:val="24"/>
        </w:rPr>
        <w:t>2</w:t>
      </w:r>
      <w:r w:rsidRPr="00925F0C">
        <w:rPr>
          <w:rFonts w:ascii="Arial" w:hAnsi="Arial" w:cs="Arial"/>
          <w:b/>
          <w:sz w:val="24"/>
          <w:szCs w:val="24"/>
        </w:rPr>
        <w:t xml:space="preserve"> </w:t>
      </w:r>
      <w:r w:rsidRPr="00925F0C">
        <w:rPr>
          <w:rFonts w:ascii="Arial" w:hAnsi="Arial" w:cs="Arial"/>
          <w:b/>
          <w:sz w:val="24"/>
          <w:szCs w:val="24"/>
        </w:rPr>
        <w:tab/>
      </w:r>
      <w:r w:rsidR="00061392">
        <w:rPr>
          <w:rFonts w:ascii="Arial" w:hAnsi="Arial" w:cs="Arial"/>
          <w:b/>
          <w:sz w:val="24"/>
          <w:szCs w:val="24"/>
        </w:rPr>
        <w:t>R1-17</w:t>
      </w:r>
      <w:r w:rsidR="00D90780">
        <w:rPr>
          <w:rFonts w:ascii="Arial" w:hAnsi="Arial" w:cs="Arial"/>
          <w:b/>
          <w:sz w:val="24"/>
          <w:szCs w:val="24"/>
        </w:rPr>
        <w:t>11214</w:t>
      </w:r>
    </w:p>
    <w:p w14:paraId="2E62677F" w14:textId="249158D0" w:rsidR="009B178A" w:rsidRPr="00925F0C" w:rsidRDefault="000B74D5" w:rsidP="009B178A">
      <w:pPr>
        <w:tabs>
          <w:tab w:val="right" w:pos="9630"/>
        </w:tabs>
        <w:spacing w:after="0"/>
        <w:jc w:val="both"/>
        <w:rPr>
          <w:rFonts w:ascii="Arial" w:hAnsi="Arial" w:cs="Arial"/>
          <w:b/>
          <w:sz w:val="24"/>
          <w:szCs w:val="24"/>
        </w:rPr>
      </w:pPr>
      <w:r>
        <w:rPr>
          <w:rFonts w:ascii="Arial" w:hAnsi="Arial" w:cs="Arial"/>
          <w:b/>
          <w:sz w:val="24"/>
          <w:szCs w:val="24"/>
        </w:rPr>
        <w:t>June 27</w:t>
      </w:r>
      <w:r w:rsidR="009B178A" w:rsidRPr="00925F0C">
        <w:rPr>
          <w:rFonts w:ascii="Arial" w:hAnsi="Arial" w:cs="Arial"/>
          <w:b/>
          <w:sz w:val="24"/>
          <w:szCs w:val="24"/>
          <w:vertAlign w:val="superscript"/>
        </w:rPr>
        <w:t>th</w:t>
      </w:r>
      <w:r w:rsidR="009B178A" w:rsidRPr="00925F0C">
        <w:rPr>
          <w:rFonts w:ascii="Arial" w:hAnsi="Arial" w:cs="Arial"/>
          <w:b/>
          <w:sz w:val="24"/>
          <w:szCs w:val="24"/>
        </w:rPr>
        <w:t xml:space="preserve"> – </w:t>
      </w:r>
      <w:r>
        <w:rPr>
          <w:rFonts w:ascii="Arial" w:hAnsi="Arial" w:cs="Arial"/>
          <w:b/>
          <w:sz w:val="24"/>
          <w:szCs w:val="24"/>
        </w:rPr>
        <w:t>30</w:t>
      </w:r>
      <w:r w:rsidR="009B178A" w:rsidRPr="00925F0C">
        <w:rPr>
          <w:rFonts w:ascii="Arial" w:hAnsi="Arial" w:cs="Arial"/>
          <w:b/>
          <w:sz w:val="24"/>
          <w:szCs w:val="24"/>
          <w:vertAlign w:val="superscript"/>
        </w:rPr>
        <w:t>th</w:t>
      </w:r>
      <w:r w:rsidR="009B178A">
        <w:rPr>
          <w:rFonts w:ascii="Arial" w:hAnsi="Arial" w:cs="Arial"/>
          <w:b/>
          <w:sz w:val="24"/>
          <w:szCs w:val="24"/>
        </w:rPr>
        <w:t>,</w:t>
      </w:r>
      <w:r w:rsidR="009B178A" w:rsidRPr="00925F0C">
        <w:rPr>
          <w:rFonts w:ascii="Arial" w:hAnsi="Arial" w:cs="Arial"/>
          <w:b/>
          <w:sz w:val="24"/>
          <w:szCs w:val="24"/>
        </w:rPr>
        <w:t xml:space="preserve"> 201</w:t>
      </w:r>
      <w:r w:rsidR="009B178A">
        <w:rPr>
          <w:rFonts w:ascii="Arial" w:hAnsi="Arial" w:cs="Arial"/>
          <w:b/>
          <w:sz w:val="24"/>
          <w:szCs w:val="24"/>
        </w:rPr>
        <w:t>7</w:t>
      </w:r>
    </w:p>
    <w:p w14:paraId="10294722" w14:textId="53056FC4" w:rsidR="009B178A" w:rsidRPr="00925F0C" w:rsidRDefault="000B74D5" w:rsidP="009B178A">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w:t>
      </w:r>
      <w:r w:rsidR="009B178A">
        <w:rPr>
          <w:rFonts w:ascii="Arial" w:hAnsi="Arial" w:cs="Arial"/>
          <w:b/>
          <w:sz w:val="24"/>
          <w:szCs w:val="24"/>
        </w:rPr>
        <w:t>, P. R. China</w:t>
      </w:r>
    </w:p>
    <w:p w14:paraId="1A9AAE95" w14:textId="77777777" w:rsidR="009B178A" w:rsidRPr="00925F0C" w:rsidRDefault="009B178A" w:rsidP="009B178A">
      <w:pPr>
        <w:pStyle w:val="Footer"/>
        <w:jc w:val="both"/>
        <w:rPr>
          <w:i w:val="0"/>
          <w:noProof w:val="0"/>
        </w:rPr>
      </w:pPr>
    </w:p>
    <w:p w14:paraId="3B284BB1" w14:textId="22A45E66" w:rsidR="009B178A" w:rsidRPr="00925F0C" w:rsidRDefault="009B178A" w:rsidP="009B178A">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0B74D5">
        <w:rPr>
          <w:rFonts w:ascii="Arial" w:hAnsi="Arial"/>
          <w:sz w:val="24"/>
        </w:rPr>
        <w:t>5</w:t>
      </w:r>
      <w:r w:rsidR="001A55FC">
        <w:rPr>
          <w:rFonts w:ascii="Arial" w:hAnsi="Arial"/>
          <w:sz w:val="24"/>
        </w:rPr>
        <w:t>.1.4.2.1</w:t>
      </w:r>
    </w:p>
    <w:p w14:paraId="1A884731" w14:textId="77777777" w:rsidR="00D15EA1" w:rsidRPr="00925F0C" w:rsidRDefault="00D15EA1" w:rsidP="00D15EA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43B7F87E" w14:textId="3B4521F6" w:rsidR="00C10599" w:rsidRPr="000159F1" w:rsidRDefault="0068226B" w:rsidP="00EB05DC">
      <w:pPr>
        <w:ind w:left="1988" w:hanging="1988"/>
        <w:rPr>
          <w:sz w:val="28"/>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072B5C">
        <w:rPr>
          <w:rFonts w:ascii="Arial" w:hAnsi="Arial"/>
          <w:sz w:val="24"/>
        </w:rPr>
        <w:t>Early termination scheme for Polar codes</w:t>
      </w:r>
      <w:r w:rsidR="002F4584" w:rsidRPr="0033418F">
        <w:rPr>
          <w:rFonts w:ascii="Arial" w:hAnsi="Arial"/>
          <w:sz w:val="24"/>
        </w:rPr>
        <w:t xml:space="preserve"> </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6A4ABE19" w14:textId="77777777" w:rsidR="00713D0C" w:rsidRPr="001A6D96" w:rsidRDefault="00713D0C" w:rsidP="00713D0C">
      <w:pPr>
        <w:rPr>
          <w:rFonts w:eastAsia="MS Mincho"/>
          <w:b/>
          <w:sz w:val="24"/>
          <w:highlight w:val="green"/>
          <w:u w:val="single"/>
          <w:lang w:eastAsia="ja-JP"/>
        </w:rPr>
      </w:pPr>
      <w:r w:rsidRPr="001A6D96">
        <w:rPr>
          <w:rFonts w:eastAsia="MS Mincho"/>
          <w:b/>
          <w:sz w:val="24"/>
          <w:highlight w:val="green"/>
          <w:u w:val="single"/>
          <w:lang w:eastAsia="ja-JP"/>
        </w:rPr>
        <w:t xml:space="preserve">Agreement: </w:t>
      </w:r>
    </w:p>
    <w:p w14:paraId="506BA1EB" w14:textId="77777777" w:rsidR="00713D0C" w:rsidRPr="001A6D96" w:rsidRDefault="00713D0C" w:rsidP="00713D0C">
      <w:pPr>
        <w:numPr>
          <w:ilvl w:val="0"/>
          <w:numId w:val="19"/>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 xml:space="preserve">For DL: </w:t>
      </w:r>
    </w:p>
    <w:p w14:paraId="4C2F903C" w14:textId="77777777" w:rsidR="00713D0C" w:rsidRPr="001A6D96" w:rsidRDefault="00713D0C" w:rsidP="00713D0C">
      <w:pPr>
        <w:numPr>
          <w:ilvl w:val="1"/>
          <w:numId w:val="19"/>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J’ = 3 or 6, to be downselected at June adhoc</w:t>
      </w:r>
    </w:p>
    <w:p w14:paraId="57BD1BCC" w14:textId="77777777" w:rsidR="00713D0C" w:rsidRPr="001A6D96" w:rsidRDefault="00713D0C" w:rsidP="00713D0C">
      <w:pPr>
        <w:numPr>
          <w:ilvl w:val="1"/>
          <w:numId w:val="19"/>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J’’ = 0</w:t>
      </w:r>
    </w:p>
    <w:p w14:paraId="0CE03E53" w14:textId="77777777" w:rsidR="00713D0C" w:rsidRPr="001A6D96" w:rsidRDefault="00713D0C" w:rsidP="00713D0C">
      <w:pPr>
        <w:numPr>
          <w:ilvl w:val="1"/>
          <w:numId w:val="19"/>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At least some of the J + J’ bits are appended</w:t>
      </w:r>
    </w:p>
    <w:p w14:paraId="11C3A822" w14:textId="77777777" w:rsidR="00713D0C" w:rsidRPr="001A6D96" w:rsidRDefault="00713D0C" w:rsidP="00713D0C">
      <w:pPr>
        <w:numPr>
          <w:ilvl w:val="1"/>
          <w:numId w:val="19"/>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FFS until June adhoc:</w:t>
      </w:r>
    </w:p>
    <w:p w14:paraId="1A15D9C0" w14:textId="77777777" w:rsidR="00713D0C" w:rsidRPr="001A6D96" w:rsidRDefault="00713D0C" w:rsidP="00713D0C">
      <w:pPr>
        <w:numPr>
          <w:ilvl w:val="2"/>
          <w:numId w:val="19"/>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 xml:space="preserve">how the J + J’ bits are obtained </w:t>
      </w:r>
    </w:p>
    <w:p w14:paraId="534F5378" w14:textId="77777777" w:rsidR="00713D0C" w:rsidRPr="001A6D96" w:rsidRDefault="00713D0C" w:rsidP="00713D0C">
      <w:pPr>
        <w:numPr>
          <w:ilvl w:val="1"/>
          <w:numId w:val="19"/>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 xml:space="preserve">If J’=6, </w:t>
      </w:r>
      <w:r w:rsidRPr="001A6D96">
        <w:rPr>
          <w:rFonts w:eastAsia="MS Mincho"/>
          <w:sz w:val="24"/>
          <w:highlight w:val="darkYellow"/>
          <w:lang w:eastAsia="ja-JP"/>
        </w:rPr>
        <w:t xml:space="preserve">working assumption </w:t>
      </w:r>
      <w:r w:rsidRPr="001A6D96">
        <w:rPr>
          <w:rFonts w:eastAsia="MS Mincho"/>
          <w:sz w:val="24"/>
          <w:lang w:eastAsia="ja-JP"/>
        </w:rPr>
        <w:t>that at least some of the J + J’ bits are distributed (including to support early termination in the code construction) (Consideration of J’=6 proposals without distributed J+J’ bits are not precluded.)</w:t>
      </w:r>
    </w:p>
    <w:p w14:paraId="25420FB1" w14:textId="77777777" w:rsidR="00713D0C" w:rsidRPr="001A6D96" w:rsidRDefault="00713D0C" w:rsidP="00713D0C">
      <w:pPr>
        <w:numPr>
          <w:ilvl w:val="1"/>
          <w:numId w:val="19"/>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If J’=3, FFS until June adhoc whether some of the J + J’ bits are distributed (including to support early termination in the code construction)</w:t>
      </w:r>
    </w:p>
    <w:p w14:paraId="7260BEC2" w14:textId="77777777" w:rsidR="00713D0C" w:rsidRPr="001A6D96" w:rsidRDefault="00713D0C" w:rsidP="00713D0C">
      <w:pPr>
        <w:numPr>
          <w:ilvl w:val="1"/>
          <w:numId w:val="19"/>
        </w:numPr>
        <w:overflowPunct/>
        <w:autoSpaceDE/>
        <w:autoSpaceDN/>
        <w:adjustRightInd/>
        <w:spacing w:after="0" w:line="256" w:lineRule="auto"/>
        <w:textAlignment w:val="auto"/>
        <w:rPr>
          <w:rFonts w:eastAsia="MS Mincho"/>
          <w:sz w:val="24"/>
          <w:lang w:eastAsia="ja-JP"/>
        </w:rPr>
      </w:pPr>
      <w:r w:rsidRPr="001A6D96">
        <w:rPr>
          <w:rFonts w:eastAsia="MS Mincho"/>
          <w:sz w:val="24"/>
          <w:lang w:eastAsia="ja-JP"/>
        </w:rPr>
        <w:t>Consideration of distribution of bits shall consider complexity versus benefit and comparison to implementable purely implementation based methods for early termination</w:t>
      </w:r>
    </w:p>
    <w:p w14:paraId="048300EE" w14:textId="77777777" w:rsidR="00713D0C" w:rsidRPr="001A6D96" w:rsidRDefault="00713D0C" w:rsidP="00713D0C">
      <w:pPr>
        <w:rPr>
          <w:rFonts w:eastAsia="MS Mincho"/>
          <w:sz w:val="24"/>
          <w:highlight w:val="cyan"/>
          <w:lang w:eastAsia="ja-JP"/>
        </w:rPr>
      </w:pPr>
      <w:r w:rsidRPr="001A6D96">
        <w:rPr>
          <w:rFonts w:eastAsia="MS Mincho"/>
          <w:sz w:val="24"/>
          <w:highlight w:val="cyan"/>
          <w:lang w:eastAsia="ja-JP"/>
        </w:rPr>
        <w:t>Email discussion until Thursday 1</w:t>
      </w:r>
      <w:r w:rsidRPr="001A6D96">
        <w:rPr>
          <w:rFonts w:eastAsia="MS Mincho"/>
          <w:sz w:val="24"/>
          <w:highlight w:val="cyan"/>
          <w:vertAlign w:val="superscript"/>
          <w:lang w:eastAsia="ja-JP"/>
        </w:rPr>
        <w:t>st</w:t>
      </w:r>
      <w:r w:rsidRPr="001A6D96">
        <w:rPr>
          <w:rFonts w:eastAsia="MS Mincho"/>
          <w:sz w:val="24"/>
          <w:highlight w:val="cyan"/>
          <w:lang w:eastAsia="ja-JP"/>
        </w:rPr>
        <w:t xml:space="preserve"> June to align calculation methods for latency and complexity with early termination. </w:t>
      </w:r>
    </w:p>
    <w:p w14:paraId="30C76608" w14:textId="77777777" w:rsidR="00713D0C" w:rsidRPr="001A6D96" w:rsidRDefault="00713D0C" w:rsidP="00713D0C">
      <w:pPr>
        <w:rPr>
          <w:rFonts w:eastAsia="MS Mincho"/>
          <w:sz w:val="24"/>
          <w:lang w:eastAsia="ja-JP"/>
        </w:rPr>
      </w:pPr>
      <w:r w:rsidRPr="001A6D96">
        <w:rPr>
          <w:rFonts w:eastAsia="MS Mincho"/>
          <w:sz w:val="24"/>
          <w:lang w:eastAsia="ja-JP"/>
        </w:rPr>
        <w:t>Companies are requested to provide proposed schemes for evaluation by Thursday 8</w:t>
      </w:r>
      <w:r w:rsidRPr="001A6D96">
        <w:rPr>
          <w:rFonts w:eastAsia="MS Mincho"/>
          <w:sz w:val="24"/>
          <w:vertAlign w:val="superscript"/>
          <w:lang w:eastAsia="ja-JP"/>
        </w:rPr>
        <w:t>th</w:t>
      </w:r>
      <w:r w:rsidRPr="001A6D96">
        <w:rPr>
          <w:rFonts w:eastAsia="MS Mincho"/>
          <w:sz w:val="24"/>
          <w:lang w:eastAsia="ja-JP"/>
        </w:rPr>
        <w:t xml:space="preserve"> June. </w:t>
      </w:r>
    </w:p>
    <w:p w14:paraId="1A32AF7D" w14:textId="795FC663" w:rsidR="00344B01" w:rsidRDefault="00344B01" w:rsidP="00116210">
      <w:pPr>
        <w:jc w:val="both"/>
        <w:rPr>
          <w:noProof/>
          <w:sz w:val="24"/>
          <w:lang w:eastAsia="zh-CN"/>
        </w:rPr>
      </w:pPr>
    </w:p>
    <w:p w14:paraId="5E92368E" w14:textId="1251DB21" w:rsidR="0085042D" w:rsidRDefault="00F3222D" w:rsidP="0085042D">
      <w:pPr>
        <w:pStyle w:val="Heading1"/>
      </w:pPr>
      <w:r>
        <w:t>Baseline proposal</w:t>
      </w:r>
    </w:p>
    <w:p w14:paraId="1DFF2EC8" w14:textId="45625900" w:rsidR="00F8540D" w:rsidRDefault="00F3222D" w:rsidP="00BB362D">
      <w:pPr>
        <w:jc w:val="both"/>
        <w:rPr>
          <w:noProof/>
          <w:sz w:val="24"/>
        </w:rPr>
      </w:pPr>
      <w:r>
        <w:rPr>
          <w:noProof/>
          <w:sz w:val="24"/>
        </w:rPr>
        <w:t>CA-polar with 19-bit CRC</w:t>
      </w:r>
      <w:r w:rsidR="00115EC6">
        <w:rPr>
          <w:noProof/>
          <w:sz w:val="24"/>
        </w:rPr>
        <w:t>, J’=3, 19-bit CRC is appended at the end of decoding. Note that even with baseline scheme, early termination can be done after all information bits are decoded successfully</w:t>
      </w:r>
      <w:r w:rsidR="00902C2C">
        <w:rPr>
          <w:noProof/>
          <w:sz w:val="24"/>
        </w:rPr>
        <w:t xml:space="preserve"> by checking the CRC bits with the expected values</w:t>
      </w:r>
      <w:r w:rsidR="00DD52FE">
        <w:rPr>
          <w:noProof/>
          <w:sz w:val="24"/>
        </w:rPr>
        <w:t xml:space="preserve"> as will be discussed in Section 5</w:t>
      </w:r>
      <w:r w:rsidR="00115EC6">
        <w:rPr>
          <w:noProof/>
          <w:sz w:val="24"/>
        </w:rPr>
        <w:t>.</w:t>
      </w:r>
    </w:p>
    <w:p w14:paraId="73966487" w14:textId="7DDAFCEE" w:rsidR="00B06219" w:rsidRDefault="00B06219" w:rsidP="00B06219">
      <w:pPr>
        <w:pStyle w:val="Heading1"/>
      </w:pPr>
      <w:r>
        <w:t>Distributed scheme for early termination evaluation and comparison</w:t>
      </w:r>
    </w:p>
    <w:p w14:paraId="36666C65" w14:textId="18470630" w:rsidR="00AA684E" w:rsidRDefault="00AA684E" w:rsidP="00AA684E">
      <w:pPr>
        <w:jc w:val="both"/>
        <w:rPr>
          <w:noProof/>
          <w:sz w:val="24"/>
        </w:rPr>
      </w:pPr>
      <w:r>
        <w:rPr>
          <w:noProof/>
          <w:sz w:val="24"/>
        </w:rPr>
        <w:t>If some bits have to be distributed. The following is proposed for evaluation along with other distributed schemes</w:t>
      </w:r>
      <w:r w:rsidR="00C472B9">
        <w:rPr>
          <w:noProof/>
          <w:sz w:val="24"/>
        </w:rPr>
        <w:t xml:space="preserve"> (the following </w:t>
      </w:r>
      <w:r w:rsidR="006F355E">
        <w:rPr>
          <w:noProof/>
          <w:sz w:val="24"/>
        </w:rPr>
        <w:t>can be evaluated</w:t>
      </w:r>
      <w:r w:rsidR="00C472B9">
        <w:rPr>
          <w:noProof/>
          <w:sz w:val="24"/>
        </w:rPr>
        <w:t xml:space="preserve"> for J’=3 and J = 16)</w:t>
      </w:r>
      <w:r>
        <w:rPr>
          <w:noProof/>
          <w:sz w:val="24"/>
        </w:rPr>
        <w:t>:</w:t>
      </w:r>
    </w:p>
    <w:p w14:paraId="7C8F2871" w14:textId="25747A94" w:rsidR="00AA684E" w:rsidRDefault="00E87DE5" w:rsidP="00AA684E">
      <w:pPr>
        <w:jc w:val="both"/>
        <w:rPr>
          <w:noProof/>
          <w:sz w:val="24"/>
        </w:rPr>
      </w:pPr>
      <w:r>
        <w:rPr>
          <w:noProof/>
          <w:sz w:val="24"/>
        </w:rPr>
        <w:lastRenderedPageBreak/>
        <w:t>T</w:t>
      </w:r>
      <w:r w:rsidR="004F37E2">
        <w:rPr>
          <w:noProof/>
          <w:sz w:val="24"/>
        </w:rPr>
        <w:t xml:space="preserve">wo CRCs, one </w:t>
      </w:r>
      <w:r>
        <w:rPr>
          <w:noProof/>
          <w:sz w:val="24"/>
        </w:rPr>
        <w:t xml:space="preserve">distributed </w:t>
      </w:r>
      <w:r w:rsidR="004F37E2">
        <w:rPr>
          <w:noProof/>
          <w:sz w:val="24"/>
        </w:rPr>
        <w:t xml:space="preserve">in the middle of the </w:t>
      </w:r>
      <w:r w:rsidR="004753DB">
        <w:rPr>
          <w:noProof/>
          <w:sz w:val="24"/>
        </w:rPr>
        <w:t>information</w:t>
      </w:r>
      <w:r>
        <w:rPr>
          <w:noProof/>
          <w:sz w:val="24"/>
        </w:rPr>
        <w:t xml:space="preserve"> bits</w:t>
      </w:r>
      <w:r w:rsidR="004F37E2">
        <w:rPr>
          <w:noProof/>
          <w:sz w:val="24"/>
        </w:rPr>
        <w:t xml:space="preserve">, one at the end of the </w:t>
      </w:r>
      <w:r w:rsidR="00C27490">
        <w:rPr>
          <w:noProof/>
          <w:sz w:val="24"/>
        </w:rPr>
        <w:t>information</w:t>
      </w:r>
      <w:r>
        <w:rPr>
          <w:noProof/>
          <w:sz w:val="24"/>
        </w:rPr>
        <w:t xml:space="preserve"> bits. K0 is around 40% of the overall payload. Note that, there are still discussions on the required FAR for undetectable error rate (UER) consideration that have not yet been converged. This scheme, the location of the CRC0 can be further optimized to achieve different tradeoffs between UER and ET gain</w:t>
      </w:r>
      <w:r w:rsidR="00BA0B96">
        <w:rPr>
          <w:noProof/>
          <w:sz w:val="24"/>
        </w:rPr>
        <w:t xml:space="preserve"> for example around 20% to 50% of the overall payload</w:t>
      </w:r>
      <w:r>
        <w:rPr>
          <w:noProof/>
          <w:sz w:val="24"/>
        </w:rPr>
        <w:t>.</w:t>
      </w:r>
    </w:p>
    <w:p w14:paraId="455216A5" w14:textId="4035F6F1" w:rsidR="00E87DE5" w:rsidRDefault="00E87DE5" w:rsidP="00AA684E">
      <w:pPr>
        <w:jc w:val="both"/>
        <w:rPr>
          <w:noProof/>
          <w:sz w:val="24"/>
        </w:rPr>
      </w:pPr>
      <w:r>
        <w:rPr>
          <w:noProof/>
          <w:sz w:val="24"/>
        </w:rPr>
        <w:t>The following two CRC polynomials can be considered as starting point:</w:t>
      </w:r>
    </w:p>
    <w:p w14:paraId="714F4DD2" w14:textId="797845F9" w:rsidR="00E87DE5" w:rsidRDefault="00E87DE5" w:rsidP="00AA684E">
      <w:pPr>
        <w:jc w:val="both"/>
        <w:rPr>
          <w:noProof/>
          <w:sz w:val="24"/>
        </w:rPr>
      </w:pPr>
      <w:r>
        <w:rPr>
          <w:noProof/>
          <w:sz w:val="24"/>
        </w:rPr>
        <w:t xml:space="preserve">CRC0: </w:t>
      </w:r>
      <w:r w:rsidR="00B84D33">
        <w:rPr>
          <w:noProof/>
          <w:sz w:val="24"/>
        </w:rPr>
        <w:t>0x5 (x^3+x^1+1)</w:t>
      </w:r>
    </w:p>
    <w:p w14:paraId="1621646F" w14:textId="2B7D9B85" w:rsidR="00B84D33" w:rsidRDefault="00B84D33" w:rsidP="00AA684E">
      <w:pPr>
        <w:jc w:val="both"/>
        <w:rPr>
          <w:rFonts w:ascii="Calibri" w:hAnsi="Calibri"/>
          <w:sz w:val="22"/>
          <w:szCs w:val="22"/>
        </w:rPr>
      </w:pPr>
      <w:r>
        <w:rPr>
          <w:noProof/>
          <w:sz w:val="24"/>
        </w:rPr>
        <w:t xml:space="preserve">CRC1: </w:t>
      </w:r>
      <w:r w:rsidR="00C472B9">
        <w:rPr>
          <w:noProof/>
          <w:sz w:val="24"/>
        </w:rPr>
        <w:t>0x</w:t>
      </w:r>
      <w:r>
        <w:rPr>
          <w:rFonts w:ascii="Calibri" w:hAnsi="Calibri"/>
          <w:sz w:val="22"/>
          <w:szCs w:val="22"/>
        </w:rPr>
        <w:t>968b</w:t>
      </w:r>
      <w:r w:rsidR="00C472B9">
        <w:rPr>
          <w:rFonts w:ascii="Calibri" w:hAnsi="Calibri"/>
          <w:sz w:val="22"/>
          <w:szCs w:val="22"/>
        </w:rPr>
        <w:t xml:space="preserve"> (x^16+</w:t>
      </w:r>
      <w:r w:rsidR="00EC7E77">
        <w:rPr>
          <w:rFonts w:ascii="Calibri" w:hAnsi="Calibri"/>
          <w:sz w:val="22"/>
          <w:szCs w:val="22"/>
        </w:rPr>
        <w:t>x^13+x^11+x^10+x^8+x^4+x^2+x^1+1</w:t>
      </w:r>
      <w:r w:rsidR="00C472B9">
        <w:rPr>
          <w:rFonts w:ascii="Calibri" w:hAnsi="Calibri"/>
          <w:sz w:val="22"/>
          <w:szCs w:val="22"/>
        </w:rPr>
        <w:t>)</w:t>
      </w:r>
    </w:p>
    <w:p w14:paraId="3C07EE6A" w14:textId="4B2DEEE3" w:rsidR="00C57681" w:rsidRDefault="00E87DE5" w:rsidP="00C57681">
      <w:pPr>
        <w:jc w:val="center"/>
        <w:rPr>
          <w:noProof/>
          <w:sz w:val="24"/>
        </w:rPr>
      </w:pPr>
      <w:r w:rsidRPr="00C57681">
        <w:rPr>
          <w:noProof/>
          <w:sz w:val="24"/>
        </w:rPr>
        <w:object w:dxaOrig="14228" w:dyaOrig="1658" w14:anchorId="17523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46.85pt" o:ole="">
            <v:imagedata r:id="rId12" o:title=""/>
          </v:shape>
          <o:OLEObject Type="Embed" ProgID="Visio.Drawing.11" ShapeID="_x0000_i1025" DrawAspect="Content" ObjectID="_1559417735" r:id="rId13"/>
        </w:object>
      </w:r>
    </w:p>
    <w:p w14:paraId="1CB8C223" w14:textId="1BA8A56B" w:rsidR="00C57681" w:rsidRDefault="004F37E2" w:rsidP="00C57681">
      <w:pPr>
        <w:jc w:val="center"/>
        <w:rPr>
          <w:noProof/>
          <w:sz w:val="24"/>
        </w:rPr>
      </w:pPr>
      <w:r>
        <w:rPr>
          <w:noProof/>
          <w:sz w:val="24"/>
        </w:rPr>
        <w:t xml:space="preserve">Figure 1. </w:t>
      </w:r>
      <w:r w:rsidR="00C57681">
        <w:rPr>
          <w:noProof/>
          <w:sz w:val="24"/>
        </w:rPr>
        <w:t xml:space="preserve">Encoding </w:t>
      </w:r>
      <w:r>
        <w:rPr>
          <w:noProof/>
          <w:sz w:val="24"/>
        </w:rPr>
        <w:t>high-level description</w:t>
      </w:r>
    </w:p>
    <w:p w14:paraId="3B288666" w14:textId="77777777" w:rsidR="00C57681" w:rsidRDefault="00C57681" w:rsidP="00C57681">
      <w:pPr>
        <w:jc w:val="center"/>
        <w:rPr>
          <w:noProof/>
          <w:sz w:val="24"/>
        </w:rPr>
      </w:pPr>
    </w:p>
    <w:p w14:paraId="532DA76B" w14:textId="28018021" w:rsidR="00C57681" w:rsidRPr="00C57681" w:rsidRDefault="00FE30F9" w:rsidP="00C57681">
      <w:pPr>
        <w:jc w:val="center"/>
        <w:rPr>
          <w:noProof/>
          <w:sz w:val="24"/>
        </w:rPr>
      </w:pPr>
      <w:r w:rsidRPr="00C57681">
        <w:rPr>
          <w:noProof/>
          <w:sz w:val="24"/>
        </w:rPr>
        <w:object w:dxaOrig="20048" w:dyaOrig="3862" w14:anchorId="0DD72D30">
          <v:shape id="_x0000_i1026" type="#_x0000_t75" style="width:501.3pt;height:96.45pt" o:ole="">
            <v:imagedata r:id="rId14" o:title=""/>
          </v:shape>
          <o:OLEObject Type="Embed" ProgID="Visio.Drawing.11" ShapeID="_x0000_i1026" DrawAspect="Content" ObjectID="_1559417736" r:id="rId15"/>
        </w:object>
      </w:r>
    </w:p>
    <w:p w14:paraId="5C9D40F6" w14:textId="7999C340" w:rsidR="00C57681" w:rsidRDefault="004F37E2" w:rsidP="00C57681">
      <w:pPr>
        <w:jc w:val="center"/>
        <w:rPr>
          <w:noProof/>
          <w:sz w:val="24"/>
        </w:rPr>
      </w:pPr>
      <w:r>
        <w:rPr>
          <w:noProof/>
          <w:sz w:val="24"/>
        </w:rPr>
        <w:t xml:space="preserve">Figure 2. </w:t>
      </w:r>
      <w:r w:rsidR="00C57681" w:rsidRPr="00C57681">
        <w:rPr>
          <w:noProof/>
          <w:sz w:val="24"/>
        </w:rPr>
        <w:t xml:space="preserve">Encoding Operation </w:t>
      </w:r>
      <w:r w:rsidR="00C57681">
        <w:rPr>
          <w:noProof/>
          <w:sz w:val="24"/>
        </w:rPr>
        <w:t>Flow</w:t>
      </w:r>
    </w:p>
    <w:p w14:paraId="55159F13" w14:textId="77777777" w:rsidR="00C57681" w:rsidRPr="00C57681" w:rsidRDefault="00C57681" w:rsidP="00C57681">
      <w:pPr>
        <w:jc w:val="center"/>
        <w:rPr>
          <w:noProof/>
          <w:sz w:val="24"/>
        </w:rPr>
      </w:pPr>
    </w:p>
    <w:p w14:paraId="2819DAEC" w14:textId="262E6E0A" w:rsidR="00E400B4" w:rsidRDefault="00584E8F" w:rsidP="00BB362D">
      <w:pPr>
        <w:jc w:val="both"/>
      </w:pPr>
      <w:r>
        <w:object w:dxaOrig="24428" w:dyaOrig="7992" w14:anchorId="31C62F05">
          <v:shape id="_x0000_i1027" type="#_x0000_t75" style="width:498.55pt;height:162.35pt" o:ole="">
            <v:imagedata r:id="rId16" o:title=""/>
          </v:shape>
          <o:OLEObject Type="Embed" ProgID="Visio.Drawing.11" ShapeID="_x0000_i1027" DrawAspect="Content" ObjectID="_1559417737" r:id="rId17"/>
        </w:object>
      </w:r>
    </w:p>
    <w:p w14:paraId="7241894B" w14:textId="1E81E896" w:rsidR="004F37E2" w:rsidRDefault="004F37E2" w:rsidP="004F37E2">
      <w:pPr>
        <w:jc w:val="center"/>
        <w:rPr>
          <w:noProof/>
          <w:sz w:val="24"/>
        </w:rPr>
      </w:pPr>
      <w:r>
        <w:rPr>
          <w:noProof/>
          <w:sz w:val="24"/>
        </w:rPr>
        <w:t>Figure 3. De</w:t>
      </w:r>
      <w:r w:rsidRPr="00C57681">
        <w:rPr>
          <w:noProof/>
          <w:sz w:val="24"/>
        </w:rPr>
        <w:t xml:space="preserve">coding </w:t>
      </w:r>
      <w:r>
        <w:rPr>
          <w:noProof/>
          <w:sz w:val="24"/>
        </w:rPr>
        <w:t>Diagrams</w:t>
      </w:r>
    </w:p>
    <w:p w14:paraId="4D63070B" w14:textId="5EB726B0" w:rsidR="002E3B32" w:rsidRDefault="002E3B32" w:rsidP="002E3B32">
      <w:pPr>
        <w:pStyle w:val="Heading1"/>
        <w:rPr>
          <w:noProof/>
        </w:rPr>
      </w:pPr>
      <w:r>
        <w:rPr>
          <w:noProof/>
        </w:rPr>
        <w:t>Early termination and error performance tradeoff</w:t>
      </w:r>
    </w:p>
    <w:p w14:paraId="33542766" w14:textId="6CBC2803" w:rsidR="002E3B32" w:rsidRDefault="0085664F" w:rsidP="002E3B32">
      <w:pPr>
        <w:jc w:val="both"/>
        <w:rPr>
          <w:noProof/>
          <w:sz w:val="24"/>
        </w:rPr>
      </w:pPr>
      <w:r>
        <w:rPr>
          <w:noProof/>
          <w:sz w:val="24"/>
        </w:rPr>
        <w:t>T</w:t>
      </w:r>
      <w:r w:rsidR="002E3B32">
        <w:rPr>
          <w:noProof/>
          <w:sz w:val="24"/>
        </w:rPr>
        <w:t xml:space="preserve">here is a tradeoff between </w:t>
      </w:r>
      <w:r w:rsidR="003C3E3D">
        <w:rPr>
          <w:noProof/>
          <w:sz w:val="24"/>
        </w:rPr>
        <w:t xml:space="preserve">the location of distributed bits and BLER/undetectable error rate (UER) performance as demonstrated in </w:t>
      </w:r>
      <w:r w:rsidR="00C069E2">
        <w:rPr>
          <w:noProof/>
          <w:sz w:val="24"/>
        </w:rPr>
        <w:t>proposals</w:t>
      </w:r>
      <w:r w:rsidR="003C3E3D">
        <w:rPr>
          <w:noProof/>
          <w:sz w:val="24"/>
        </w:rPr>
        <w:t xml:space="preserve"> </w:t>
      </w:r>
      <w:r w:rsidR="003C3E3D">
        <w:rPr>
          <w:noProof/>
          <w:sz w:val="24"/>
        </w:rPr>
        <w:fldChar w:fldCharType="begin"/>
      </w:r>
      <w:r w:rsidR="003C3E3D">
        <w:rPr>
          <w:noProof/>
          <w:sz w:val="24"/>
        </w:rPr>
        <w:instrText xml:space="preserve"> REF _Ref485496490 \r \h </w:instrText>
      </w:r>
      <w:r w:rsidR="003C3E3D">
        <w:rPr>
          <w:noProof/>
          <w:sz w:val="24"/>
        </w:rPr>
      </w:r>
      <w:r w:rsidR="003C3E3D">
        <w:rPr>
          <w:noProof/>
          <w:sz w:val="24"/>
        </w:rPr>
        <w:fldChar w:fldCharType="separate"/>
      </w:r>
      <w:r w:rsidR="003C3E3D">
        <w:rPr>
          <w:noProof/>
          <w:sz w:val="24"/>
        </w:rPr>
        <w:t>[2]</w:t>
      </w:r>
      <w:r w:rsidR="003C3E3D">
        <w:rPr>
          <w:noProof/>
          <w:sz w:val="24"/>
        </w:rPr>
        <w:fldChar w:fldCharType="end"/>
      </w:r>
      <w:r w:rsidR="003C3E3D">
        <w:rPr>
          <w:noProof/>
          <w:sz w:val="24"/>
        </w:rPr>
        <w:t xml:space="preserve">. As shown in </w:t>
      </w:r>
      <w:r w:rsidR="003C3E3D">
        <w:rPr>
          <w:noProof/>
          <w:sz w:val="24"/>
        </w:rPr>
        <w:fldChar w:fldCharType="begin"/>
      </w:r>
      <w:r w:rsidR="003C3E3D">
        <w:rPr>
          <w:noProof/>
          <w:sz w:val="24"/>
        </w:rPr>
        <w:instrText xml:space="preserve"> REF _Ref485672054 \r \h </w:instrText>
      </w:r>
      <w:r w:rsidR="003C3E3D">
        <w:rPr>
          <w:noProof/>
          <w:sz w:val="24"/>
        </w:rPr>
      </w:r>
      <w:r w:rsidR="003C3E3D">
        <w:rPr>
          <w:noProof/>
          <w:sz w:val="24"/>
        </w:rPr>
        <w:fldChar w:fldCharType="separate"/>
      </w:r>
      <w:r w:rsidR="003C3E3D">
        <w:rPr>
          <w:noProof/>
          <w:sz w:val="24"/>
        </w:rPr>
        <w:t>[4]</w:t>
      </w:r>
      <w:r w:rsidR="003C3E3D">
        <w:rPr>
          <w:noProof/>
          <w:sz w:val="24"/>
        </w:rPr>
        <w:fldChar w:fldCharType="end"/>
      </w:r>
      <w:r w:rsidR="003C3E3D">
        <w:rPr>
          <w:noProof/>
          <w:sz w:val="24"/>
        </w:rPr>
        <w:t xml:space="preserve">, over-optimization for ET gain can have </w:t>
      </w:r>
      <w:r w:rsidR="003C3E3D">
        <w:rPr>
          <w:noProof/>
          <w:sz w:val="24"/>
        </w:rPr>
        <w:lastRenderedPageBreak/>
        <w:t xml:space="preserve">detrimental impact on UER. As a result, the number and placement of distributed bits should be considered with </w:t>
      </w:r>
      <w:r w:rsidR="003C3E3D">
        <w:rPr>
          <w:sz w:val="24"/>
          <w:szCs w:val="24"/>
          <w:lang w:eastAsia="ko-KR"/>
        </w:rPr>
        <w:t>caution</w:t>
      </w:r>
      <w:r w:rsidR="003C3E3D">
        <w:rPr>
          <w:noProof/>
          <w:sz w:val="24"/>
        </w:rPr>
        <w:t>.</w:t>
      </w:r>
    </w:p>
    <w:p w14:paraId="20B9CE7D" w14:textId="2A9C16D7" w:rsidR="003C3E3D" w:rsidRPr="00F4281C" w:rsidRDefault="003C3E3D" w:rsidP="003C3E3D">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1</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 xml:space="preserve">The </w:t>
      </w:r>
      <w:r>
        <w:rPr>
          <w:sz w:val="24"/>
          <w:szCs w:val="24"/>
          <w:lang w:eastAsia="ko-KR"/>
        </w:rPr>
        <w:t>number and placement of distributed bits in polar code construction need to be considered with caution.</w:t>
      </w:r>
    </w:p>
    <w:p w14:paraId="5FF6FD9E" w14:textId="54DEDCDD" w:rsidR="003C3E3D" w:rsidRPr="002E3B32" w:rsidRDefault="00281998" w:rsidP="002E3B32">
      <w:pPr>
        <w:jc w:val="both"/>
        <w:rPr>
          <w:noProof/>
          <w:sz w:val="24"/>
        </w:rPr>
      </w:pPr>
      <w:r>
        <w:rPr>
          <w:noProof/>
          <w:sz w:val="24"/>
        </w:rPr>
        <w:t>In this proposal, the 2CRC scheme has the first distributed CRC placed around 40% of payload location based on simulation optimizations. Further evaluation can be done to further optimize the ET gain and UER robustness tradeoffs.</w:t>
      </w:r>
    </w:p>
    <w:p w14:paraId="4803149F" w14:textId="77777777" w:rsidR="005B234C" w:rsidRDefault="005B234C" w:rsidP="005B234C">
      <w:pPr>
        <w:pStyle w:val="Heading1"/>
        <w:rPr>
          <w:noProof/>
        </w:rPr>
      </w:pPr>
      <w:bookmarkStart w:id="2" w:name="_GoBack"/>
      <w:bookmarkEnd w:id="2"/>
      <w:r>
        <w:rPr>
          <w:noProof/>
        </w:rPr>
        <w:t>Early termination using distributed and appended CRC</w:t>
      </w:r>
    </w:p>
    <w:p w14:paraId="393AFFB0" w14:textId="77777777" w:rsidR="005B234C" w:rsidRPr="003219E5" w:rsidRDefault="005B234C" w:rsidP="005B234C">
      <w:pPr>
        <w:jc w:val="both"/>
        <w:rPr>
          <w:noProof/>
          <w:sz w:val="24"/>
        </w:rPr>
      </w:pPr>
      <w:r>
        <w:rPr>
          <w:noProof/>
          <w:sz w:val="24"/>
        </w:rPr>
        <w:t xml:space="preserve">It is also worth mentioning that, CA polar with CRC attached at the end of decoding order is also capable of early termination after all the information bits are decoded successfully. As per agreement from RAN1-88b, </w:t>
      </w:r>
    </w:p>
    <w:p w14:paraId="276FDA4E" w14:textId="77777777" w:rsidR="005B234C" w:rsidRDefault="005B234C" w:rsidP="005B234C">
      <w:pPr>
        <w:rPr>
          <w:rFonts w:eastAsia="MS Mincho"/>
          <w:b/>
          <w:highlight w:val="green"/>
          <w:u w:val="single"/>
          <w:lang w:eastAsia="ja-JP"/>
        </w:rPr>
      </w:pPr>
      <w:r>
        <w:rPr>
          <w:rFonts w:eastAsia="MS Mincho"/>
          <w:b/>
          <w:highlight w:val="green"/>
          <w:u w:val="single"/>
          <w:lang w:eastAsia="ja-JP"/>
        </w:rPr>
        <w:t>Conclusion:</w:t>
      </w:r>
    </w:p>
    <w:p w14:paraId="0916B43C" w14:textId="77777777" w:rsidR="005B234C" w:rsidRDefault="005B234C" w:rsidP="005B234C">
      <w:pPr>
        <w:numPr>
          <w:ilvl w:val="0"/>
          <w:numId w:val="20"/>
        </w:numPr>
        <w:overflowPunct/>
        <w:autoSpaceDE/>
        <w:autoSpaceDN/>
        <w:adjustRightInd/>
        <w:spacing w:after="0"/>
        <w:textAlignment w:val="auto"/>
        <w:rPr>
          <w:rFonts w:eastAsia="MS Mincho"/>
          <w:lang w:val="en-GB" w:eastAsia="ja-JP"/>
        </w:rPr>
      </w:pPr>
      <w:r>
        <w:rPr>
          <w:rFonts w:eastAsia="MS Mincho"/>
          <w:lang w:eastAsia="ja-JP"/>
        </w:rPr>
        <w:t xml:space="preserve">Study until RAN1#89 polar code construction techniques to facilitate early termination </w:t>
      </w:r>
      <w:r w:rsidRPr="00C7728E">
        <w:rPr>
          <w:rFonts w:eastAsia="MS Mincho"/>
          <w:highlight w:val="yellow"/>
          <w:lang w:eastAsia="ja-JP"/>
        </w:rPr>
        <w:t>(i.e. before decoding all the information bits)</w:t>
      </w:r>
      <w:r>
        <w:rPr>
          <w:rFonts w:eastAsia="MS Mincho"/>
          <w:lang w:eastAsia="ja-JP"/>
        </w:rPr>
        <w:t xml:space="preserve"> without degrading BLER performance or latency (especially considering the time for deinterleaving the information and assistance bits) compared to purely implementation based methods such as path-metric based pruning</w:t>
      </w:r>
    </w:p>
    <w:p w14:paraId="470D29BA" w14:textId="77777777" w:rsidR="005B234C" w:rsidRDefault="005B234C" w:rsidP="005B234C">
      <w:pPr>
        <w:numPr>
          <w:ilvl w:val="1"/>
          <w:numId w:val="20"/>
        </w:numPr>
        <w:overflowPunct/>
        <w:autoSpaceDE/>
        <w:autoSpaceDN/>
        <w:adjustRightInd/>
        <w:spacing w:after="0"/>
        <w:textAlignment w:val="auto"/>
        <w:rPr>
          <w:rFonts w:eastAsia="MS Mincho"/>
          <w:lang w:eastAsia="ja-JP"/>
        </w:rPr>
      </w:pPr>
      <w:r>
        <w:rPr>
          <w:rFonts w:eastAsia="MS Mincho"/>
          <w:lang w:eastAsia="ja-JP"/>
        </w:rPr>
        <w:t>e.g. assistance bits distributed in the codeword in such a way that error detection can be performed after partial decoding</w:t>
      </w:r>
    </w:p>
    <w:p w14:paraId="5F06ACCB" w14:textId="77777777" w:rsidR="005B234C" w:rsidRDefault="005B234C" w:rsidP="005B234C">
      <w:pPr>
        <w:numPr>
          <w:ilvl w:val="1"/>
          <w:numId w:val="20"/>
        </w:numPr>
        <w:overflowPunct/>
        <w:autoSpaceDE/>
        <w:autoSpaceDN/>
        <w:adjustRightInd/>
        <w:spacing w:after="0"/>
        <w:textAlignment w:val="auto"/>
        <w:rPr>
          <w:rFonts w:eastAsia="MS Mincho"/>
          <w:lang w:eastAsia="ja-JP"/>
        </w:rPr>
      </w:pPr>
      <w:r>
        <w:rPr>
          <w:rFonts w:eastAsia="MS Mincho"/>
          <w:lang w:eastAsia="ja-JP"/>
        </w:rPr>
        <w:t>Investigate performance, complexity and FAR impacts</w:t>
      </w:r>
    </w:p>
    <w:p w14:paraId="1E1FDAFD" w14:textId="77777777" w:rsidR="005B234C" w:rsidRDefault="005B234C" w:rsidP="005B234C">
      <w:pPr>
        <w:numPr>
          <w:ilvl w:val="1"/>
          <w:numId w:val="20"/>
        </w:numPr>
        <w:overflowPunct/>
        <w:autoSpaceDE/>
        <w:autoSpaceDN/>
        <w:adjustRightInd/>
        <w:spacing w:after="0"/>
        <w:textAlignment w:val="auto"/>
        <w:rPr>
          <w:rFonts w:eastAsia="MS Mincho"/>
          <w:lang w:eastAsia="ja-JP"/>
        </w:rPr>
      </w:pPr>
      <w:r>
        <w:rPr>
          <w:rFonts w:eastAsia="MS Mincho"/>
          <w:lang w:eastAsia="ja-JP"/>
        </w:rPr>
        <w:t>Study of use of data-independent scrambling to facilitate early termination is also not precluded</w:t>
      </w:r>
    </w:p>
    <w:p w14:paraId="4720DD53" w14:textId="77777777" w:rsidR="005B234C" w:rsidRDefault="005B234C" w:rsidP="005B234C">
      <w:pPr>
        <w:spacing w:after="120"/>
        <w:jc w:val="both"/>
        <w:rPr>
          <w:noProof/>
          <w:sz w:val="24"/>
        </w:rPr>
      </w:pPr>
      <w:r>
        <w:rPr>
          <w:noProof/>
          <w:sz w:val="24"/>
        </w:rPr>
        <w:t>It is observed that, w</w:t>
      </w:r>
      <w:r w:rsidRPr="00493A12">
        <w:rPr>
          <w:noProof/>
          <w:sz w:val="24"/>
        </w:rPr>
        <w:t xml:space="preserve">hen </w:t>
      </w:r>
      <w:r>
        <w:rPr>
          <w:noProof/>
          <w:sz w:val="24"/>
        </w:rPr>
        <w:t xml:space="preserve">we consider 2CRC type of distirbuted design, incorporating final appended CRC for ET check can also improve ET gain based on the simple equation that is used </w:t>
      </w:r>
      <w:r>
        <w:rPr>
          <w:noProof/>
          <w:sz w:val="24"/>
        </w:rPr>
        <w:fldChar w:fldCharType="begin"/>
      </w:r>
      <w:r>
        <w:rPr>
          <w:noProof/>
          <w:sz w:val="24"/>
        </w:rPr>
        <w:instrText xml:space="preserve"> REF _Ref485496490 \r \h </w:instrText>
      </w:r>
      <w:r>
        <w:rPr>
          <w:noProof/>
          <w:sz w:val="24"/>
        </w:rPr>
      </w:r>
      <w:r>
        <w:rPr>
          <w:noProof/>
          <w:sz w:val="24"/>
        </w:rPr>
        <w:fldChar w:fldCharType="separate"/>
      </w:r>
      <w:r>
        <w:rPr>
          <w:noProof/>
          <w:sz w:val="24"/>
        </w:rPr>
        <w:t>[2]</w:t>
      </w:r>
      <w:r>
        <w:rPr>
          <w:noProof/>
          <w:sz w:val="24"/>
        </w:rPr>
        <w:fldChar w:fldCharType="end"/>
      </w:r>
      <w:r>
        <w:rPr>
          <w:noProof/>
          <w:sz w:val="24"/>
        </w:rPr>
        <w:t>. This is similar to the case of distributed CRC where all 19 distributed bits can be used for ET. However, in reality, these bits occur at the very late stage of decoding and typically appear in groups of information bits. it is known that SSCL type of decoder and selective path extension type of decoder can efficiently handle such rate 1 blocks with much lower complexity than it is considered in most of the analysis. it really takes the actual decoder simulator to evaluate the real benefit of such ET gain.</w:t>
      </w:r>
    </w:p>
    <w:p w14:paraId="52D78295" w14:textId="77777777" w:rsidR="005B234C" w:rsidRDefault="005B234C" w:rsidP="005B234C">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2</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 xml:space="preserve">The </w:t>
      </w:r>
      <w:r>
        <w:rPr>
          <w:sz w:val="24"/>
          <w:szCs w:val="24"/>
          <w:lang w:eastAsia="ko-KR"/>
        </w:rPr>
        <w:t>appended CRC bits can also be used to achieve ET gain. The exact ET gain of a practical decoder of both distributed CRC and other schemes should be evaluated.</w:t>
      </w:r>
    </w:p>
    <w:p w14:paraId="2CAF2BD2" w14:textId="6EF37506" w:rsidR="00012B0A" w:rsidRDefault="00012B0A" w:rsidP="00012B0A">
      <w:pPr>
        <w:pStyle w:val="Heading1"/>
        <w:rPr>
          <w:lang w:val="en-US"/>
        </w:rPr>
      </w:pPr>
      <w:r>
        <w:rPr>
          <w:lang w:val="en-US"/>
        </w:rPr>
        <w:t xml:space="preserve">Implementation </w:t>
      </w:r>
      <w:r w:rsidR="006E01EA">
        <w:rPr>
          <w:lang w:val="en-US"/>
        </w:rPr>
        <w:t>consideration</w:t>
      </w:r>
    </w:p>
    <w:p w14:paraId="3F1FF309" w14:textId="310A42FD" w:rsidR="00012B0A" w:rsidRPr="00012B0A" w:rsidRDefault="00012B0A" w:rsidP="00012B0A">
      <w:pPr>
        <w:spacing w:after="120"/>
        <w:jc w:val="both"/>
        <w:rPr>
          <w:noProof/>
          <w:sz w:val="24"/>
        </w:rPr>
      </w:pPr>
      <w:r>
        <w:rPr>
          <w:noProof/>
          <w:sz w:val="24"/>
        </w:rPr>
        <w:t>D</w:t>
      </w:r>
      <w:r w:rsidRPr="00012B0A">
        <w:rPr>
          <w:noProof/>
          <w:sz w:val="24"/>
        </w:rPr>
        <w:t>istributed</w:t>
      </w:r>
      <w:r>
        <w:rPr>
          <w:noProof/>
          <w:sz w:val="24"/>
        </w:rPr>
        <w:t xml:space="preserve"> scheme is proposed merely for implement benefit. </w:t>
      </w:r>
      <w:r w:rsidR="009C405A">
        <w:rPr>
          <w:noProof/>
          <w:sz w:val="24"/>
        </w:rPr>
        <w:t xml:space="preserve">They do </w:t>
      </w:r>
      <w:r>
        <w:rPr>
          <w:noProof/>
          <w:sz w:val="24"/>
        </w:rPr>
        <w:t xml:space="preserve">not improve BLER and potentially may degrade FAR and/or UER under certain conditions. </w:t>
      </w:r>
      <w:r w:rsidR="009C405A">
        <w:rPr>
          <w:noProof/>
          <w:sz w:val="24"/>
        </w:rPr>
        <w:t>They do not improve link-budget, coverage and have no impact on the real network. It is mostly of UE vendors’ interest to consider such distributed scheme. As a result, the introduction of such distributed scheme should consider complexity and implementation issues very carefully.</w:t>
      </w:r>
    </w:p>
    <w:p w14:paraId="2B6A86F1" w14:textId="516917B5" w:rsidR="00012B0A" w:rsidRDefault="00012B0A" w:rsidP="00012B0A">
      <w:pPr>
        <w:spacing w:after="120"/>
        <w:jc w:val="both"/>
        <w:rPr>
          <w:sz w:val="24"/>
          <w:szCs w:val="24"/>
          <w:lang w:eastAsia="ko-KR"/>
        </w:rPr>
      </w:pPr>
      <w:r w:rsidRPr="00A345FC">
        <w:rPr>
          <w:b/>
          <w:i/>
          <w:sz w:val="24"/>
          <w:szCs w:val="24"/>
          <w:u w:val="single"/>
          <w:lang w:eastAsia="ko-KR"/>
        </w:rPr>
        <w:t xml:space="preserve">Observation </w:t>
      </w:r>
      <w:r w:rsidR="006E01EA">
        <w:rPr>
          <w:b/>
          <w:i/>
          <w:sz w:val="24"/>
          <w:szCs w:val="24"/>
          <w:u w:val="single"/>
          <w:lang w:eastAsia="ko-KR"/>
        </w:rPr>
        <w:t>3</w:t>
      </w:r>
      <w:r w:rsidRPr="00A345FC">
        <w:rPr>
          <w:b/>
          <w:i/>
          <w:sz w:val="24"/>
          <w:szCs w:val="24"/>
          <w:u w:val="single"/>
          <w:lang w:eastAsia="ko-KR"/>
        </w:rPr>
        <w:t>:</w:t>
      </w:r>
      <w:r w:rsidRPr="00A345FC">
        <w:rPr>
          <w:i/>
          <w:sz w:val="24"/>
          <w:szCs w:val="24"/>
          <w:lang w:eastAsia="ko-KR"/>
        </w:rPr>
        <w:t xml:space="preserve"> </w:t>
      </w:r>
      <w:r w:rsidR="009C405A">
        <w:rPr>
          <w:sz w:val="24"/>
          <w:szCs w:val="24"/>
          <w:lang w:eastAsia="ko-KR"/>
        </w:rPr>
        <w:t xml:space="preserve">distributed polar construction schemes </w:t>
      </w:r>
      <w:r w:rsidR="006E01EA">
        <w:rPr>
          <w:sz w:val="24"/>
          <w:szCs w:val="24"/>
          <w:lang w:eastAsia="ko-KR"/>
        </w:rPr>
        <w:t>are only for implementation consideration. Only implementation friendly distributed schemes should be considered.</w:t>
      </w:r>
    </w:p>
    <w:p w14:paraId="2C8BCBEB" w14:textId="54AEC40F" w:rsidR="006E01EA" w:rsidRDefault="006E01EA" w:rsidP="006E01EA">
      <w:pPr>
        <w:pStyle w:val="Heading1"/>
        <w:rPr>
          <w:lang w:val="en-US"/>
        </w:rPr>
      </w:pPr>
      <w:r>
        <w:rPr>
          <w:lang w:val="en-US"/>
        </w:rPr>
        <w:lastRenderedPageBreak/>
        <w:t>Conclusion</w:t>
      </w:r>
    </w:p>
    <w:p w14:paraId="39DE32AD" w14:textId="77777777" w:rsidR="006E01EA" w:rsidRPr="00F4281C" w:rsidRDefault="006E01EA" w:rsidP="006E01EA">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1</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 xml:space="preserve">The </w:t>
      </w:r>
      <w:r>
        <w:rPr>
          <w:sz w:val="24"/>
          <w:szCs w:val="24"/>
          <w:lang w:eastAsia="ko-KR"/>
        </w:rPr>
        <w:t>number and placement of distributed bits in polar code construction need to be considered with caution.</w:t>
      </w:r>
    </w:p>
    <w:p w14:paraId="6E58347E" w14:textId="77777777" w:rsidR="006E01EA" w:rsidRDefault="006E01EA" w:rsidP="006E01EA">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2</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 xml:space="preserve">The </w:t>
      </w:r>
      <w:r>
        <w:rPr>
          <w:sz w:val="24"/>
          <w:szCs w:val="24"/>
          <w:lang w:eastAsia="ko-KR"/>
        </w:rPr>
        <w:t>appended CRC bits can also be used to achieve ET gain. The exact ET gain of a practical decoder of both distributed CRC and other schemes should be evaluated.</w:t>
      </w:r>
    </w:p>
    <w:p w14:paraId="38C1B74E" w14:textId="77777777" w:rsidR="006E01EA" w:rsidRDefault="006E01EA" w:rsidP="006E01EA">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3</w:t>
      </w:r>
      <w:r w:rsidRPr="00A345FC">
        <w:rPr>
          <w:b/>
          <w:i/>
          <w:sz w:val="24"/>
          <w:szCs w:val="24"/>
          <w:u w:val="single"/>
          <w:lang w:eastAsia="ko-KR"/>
        </w:rPr>
        <w:t>:</w:t>
      </w:r>
      <w:r w:rsidRPr="00A345FC">
        <w:rPr>
          <w:i/>
          <w:sz w:val="24"/>
          <w:szCs w:val="24"/>
          <w:lang w:eastAsia="ko-KR"/>
        </w:rPr>
        <w:t xml:space="preserve"> </w:t>
      </w:r>
      <w:r>
        <w:rPr>
          <w:sz w:val="24"/>
          <w:szCs w:val="24"/>
          <w:lang w:eastAsia="ko-KR"/>
        </w:rPr>
        <w:t>distributed polar construction schemes are only for implementation consideration. Only implementation friendly distributed schemes should be considered.</w:t>
      </w:r>
    </w:p>
    <w:p w14:paraId="534B5A19" w14:textId="77777777" w:rsidR="00012B0A" w:rsidRPr="00F4281C" w:rsidRDefault="00012B0A" w:rsidP="003C3E3D">
      <w:pPr>
        <w:spacing w:after="120"/>
        <w:jc w:val="both"/>
        <w:rPr>
          <w:sz w:val="24"/>
          <w:szCs w:val="24"/>
          <w:lang w:eastAsia="ko-KR"/>
        </w:rPr>
      </w:pPr>
    </w:p>
    <w:p w14:paraId="43B7F896" w14:textId="77777777" w:rsidR="00E523F3" w:rsidRPr="00925F0C" w:rsidRDefault="00E523F3" w:rsidP="00E523F3">
      <w:pPr>
        <w:pStyle w:val="Heading1"/>
        <w:rPr>
          <w:lang w:val="en-US"/>
        </w:rPr>
      </w:pPr>
      <w:r w:rsidRPr="00925F0C">
        <w:rPr>
          <w:lang w:val="en-US"/>
        </w:rPr>
        <w:t>References</w:t>
      </w:r>
    </w:p>
    <w:p w14:paraId="2FAEFCC2" w14:textId="352ABEC9" w:rsidR="001119DD" w:rsidRDefault="001119DD" w:rsidP="001119DD">
      <w:pPr>
        <w:numPr>
          <w:ilvl w:val="0"/>
          <w:numId w:val="2"/>
        </w:numPr>
        <w:spacing w:before="100" w:beforeAutospacing="1" w:after="100" w:afterAutospacing="1"/>
        <w:ind w:left="562" w:hanging="562"/>
        <w:rPr>
          <w:sz w:val="24"/>
          <w:szCs w:val="24"/>
        </w:rPr>
      </w:pPr>
      <w:bookmarkStart w:id="3" w:name="_Ref471757666"/>
      <w:bookmarkStart w:id="4" w:name="_Ref471593125"/>
      <w:bookmarkStart w:id="5" w:name="_Ref430766234"/>
      <w:bookmarkStart w:id="6" w:name="_Ref463025319"/>
      <w:r>
        <w:rPr>
          <w:sz w:val="24"/>
          <w:szCs w:val="24"/>
        </w:rPr>
        <w:t>Chairman’s notes RAN1 #8</w:t>
      </w:r>
      <w:bookmarkEnd w:id="3"/>
      <w:r w:rsidR="00CB120F">
        <w:rPr>
          <w:sz w:val="24"/>
          <w:szCs w:val="24"/>
        </w:rPr>
        <w:t>9</w:t>
      </w:r>
      <w:bookmarkEnd w:id="4"/>
      <w:bookmarkEnd w:id="5"/>
      <w:bookmarkEnd w:id="6"/>
    </w:p>
    <w:p w14:paraId="360F3583" w14:textId="7FDD0008" w:rsidR="00493A12" w:rsidRDefault="00493A12" w:rsidP="00493A12">
      <w:pPr>
        <w:numPr>
          <w:ilvl w:val="0"/>
          <w:numId w:val="2"/>
        </w:numPr>
        <w:spacing w:before="100" w:beforeAutospacing="1" w:after="100" w:afterAutospacing="1"/>
        <w:rPr>
          <w:sz w:val="24"/>
          <w:szCs w:val="24"/>
        </w:rPr>
      </w:pPr>
      <w:bookmarkStart w:id="7" w:name="_Ref485496490"/>
      <w:r w:rsidRPr="002C7760">
        <w:rPr>
          <w:sz w:val="24"/>
          <w:szCs w:val="24"/>
        </w:rPr>
        <w:t>[89-27] Polar code proposal for NR</w:t>
      </w:r>
      <w:bookmarkEnd w:id="7"/>
    </w:p>
    <w:p w14:paraId="5C5733B5" w14:textId="24AF466D" w:rsidR="00493A12" w:rsidRDefault="00493A12" w:rsidP="00493A12">
      <w:pPr>
        <w:numPr>
          <w:ilvl w:val="0"/>
          <w:numId w:val="2"/>
        </w:numPr>
        <w:spacing w:before="100" w:beforeAutospacing="1" w:after="100" w:afterAutospacing="1"/>
        <w:rPr>
          <w:sz w:val="24"/>
          <w:szCs w:val="24"/>
        </w:rPr>
      </w:pPr>
      <w:r w:rsidRPr="00493A12">
        <w:rPr>
          <w:sz w:val="24"/>
          <w:szCs w:val="24"/>
        </w:rPr>
        <w:t xml:space="preserve">R1-1711216 </w:t>
      </w:r>
      <w:r>
        <w:rPr>
          <w:sz w:val="24"/>
          <w:szCs w:val="24"/>
        </w:rPr>
        <w:t>“</w:t>
      </w:r>
      <w:r w:rsidRPr="00493A12">
        <w:rPr>
          <w:sz w:val="24"/>
          <w:szCs w:val="24"/>
        </w:rPr>
        <w:t>Decoding and encoding latency for polar codes with PC frozen bits or distributed CRC bits</w:t>
      </w:r>
      <w:r>
        <w:rPr>
          <w:sz w:val="24"/>
          <w:szCs w:val="24"/>
        </w:rPr>
        <w:t>”, Qualcomm, RAN1 adhoc Qingdao</w:t>
      </w:r>
    </w:p>
    <w:p w14:paraId="732D8070" w14:textId="0D89F24F" w:rsidR="003C3E3D" w:rsidRPr="00C81695" w:rsidRDefault="003C3E3D" w:rsidP="003C3E3D">
      <w:pPr>
        <w:numPr>
          <w:ilvl w:val="0"/>
          <w:numId w:val="2"/>
        </w:numPr>
        <w:spacing w:before="100" w:beforeAutospacing="1" w:after="100" w:afterAutospacing="1"/>
        <w:rPr>
          <w:sz w:val="24"/>
          <w:szCs w:val="24"/>
        </w:rPr>
      </w:pPr>
      <w:bookmarkStart w:id="8" w:name="_Ref485672054"/>
      <w:r>
        <w:rPr>
          <w:sz w:val="24"/>
          <w:szCs w:val="24"/>
        </w:rPr>
        <w:t>R1-1711215, “</w:t>
      </w:r>
      <w:r w:rsidRPr="003C3E3D">
        <w:rPr>
          <w:sz w:val="24"/>
          <w:szCs w:val="24"/>
        </w:rPr>
        <w:t>Evaluation of early termination for Polar codes</w:t>
      </w:r>
      <w:r>
        <w:rPr>
          <w:sz w:val="24"/>
          <w:szCs w:val="24"/>
        </w:rPr>
        <w:t>”</w:t>
      </w:r>
      <w:r w:rsidRPr="003C3E3D">
        <w:rPr>
          <w:sz w:val="24"/>
          <w:szCs w:val="24"/>
        </w:rPr>
        <w:t xml:space="preserve"> </w:t>
      </w:r>
      <w:r>
        <w:rPr>
          <w:sz w:val="24"/>
          <w:szCs w:val="24"/>
        </w:rPr>
        <w:t>, Qualcomm, RAN1 adhoc Qingdao</w:t>
      </w:r>
      <w:bookmarkEnd w:id="8"/>
    </w:p>
    <w:p w14:paraId="43E604A1" w14:textId="77777777" w:rsidR="00493A12" w:rsidRDefault="00493A12" w:rsidP="00493A12">
      <w:pPr>
        <w:spacing w:before="100" w:beforeAutospacing="1" w:after="100" w:afterAutospacing="1"/>
        <w:ind w:left="562"/>
        <w:rPr>
          <w:sz w:val="24"/>
          <w:szCs w:val="24"/>
        </w:rPr>
      </w:pPr>
    </w:p>
    <w:sectPr w:rsidR="00493A12"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550D3" w14:textId="77777777" w:rsidR="00342B3B" w:rsidRDefault="00342B3B">
      <w:r>
        <w:separator/>
      </w:r>
    </w:p>
  </w:endnote>
  <w:endnote w:type="continuationSeparator" w:id="0">
    <w:p w14:paraId="7CA7AC83" w14:textId="77777777" w:rsidR="00342B3B" w:rsidRDefault="00342B3B">
      <w:r>
        <w:continuationSeparator/>
      </w:r>
    </w:p>
  </w:endnote>
  <w:endnote w:type="continuationNotice" w:id="1">
    <w:p w14:paraId="4C84FB5F" w14:textId="77777777" w:rsidR="00342B3B" w:rsidRDefault="00342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DE452D" w:rsidRDefault="00DE452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E452D" w:rsidRDefault="00DE452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77FA554" w:rsidR="00DE452D" w:rsidRDefault="00DE452D"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D0DBB" w14:textId="77777777" w:rsidR="00342B3B" w:rsidRDefault="00342B3B">
      <w:r>
        <w:separator/>
      </w:r>
    </w:p>
  </w:footnote>
  <w:footnote w:type="continuationSeparator" w:id="0">
    <w:p w14:paraId="197B9C9B" w14:textId="77777777" w:rsidR="00342B3B" w:rsidRDefault="00342B3B">
      <w:r>
        <w:continuationSeparator/>
      </w:r>
    </w:p>
  </w:footnote>
  <w:footnote w:type="continuationNotice" w:id="1">
    <w:p w14:paraId="7468E825" w14:textId="77777777" w:rsidR="00342B3B" w:rsidRDefault="00342B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DE452D" w:rsidRDefault="00DE452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295533"/>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171A06EA"/>
    <w:multiLevelType w:val="hybridMultilevel"/>
    <w:tmpl w:val="1B80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D4999"/>
    <w:multiLevelType w:val="hybridMultilevel"/>
    <w:tmpl w:val="E898D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33B13"/>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25060B3B"/>
    <w:multiLevelType w:val="hybridMultilevel"/>
    <w:tmpl w:val="7492A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DB2801"/>
    <w:multiLevelType w:val="hybridMultilevel"/>
    <w:tmpl w:val="E5D8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337F5"/>
    <w:multiLevelType w:val="hybridMultilevel"/>
    <w:tmpl w:val="0C58FE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1E58F8"/>
    <w:multiLevelType w:val="hybridMultilevel"/>
    <w:tmpl w:val="B5EA6500"/>
    <w:lvl w:ilvl="0" w:tplc="453A214E">
      <w:start w:val="1"/>
      <w:numFmt w:val="bullet"/>
      <w:lvlText w:val="•"/>
      <w:lvlJc w:val="left"/>
      <w:pPr>
        <w:tabs>
          <w:tab w:val="num" w:pos="720"/>
        </w:tabs>
        <w:ind w:left="720" w:hanging="360"/>
      </w:pPr>
      <w:rPr>
        <w:rFonts w:ascii="Arial" w:hAnsi="Arial" w:hint="default"/>
      </w:rPr>
    </w:lvl>
    <w:lvl w:ilvl="1" w:tplc="EEA035BE">
      <w:start w:val="80"/>
      <w:numFmt w:val="bullet"/>
      <w:lvlText w:val="•"/>
      <w:lvlJc w:val="left"/>
      <w:pPr>
        <w:tabs>
          <w:tab w:val="num" w:pos="1440"/>
        </w:tabs>
        <w:ind w:left="1440" w:hanging="360"/>
      </w:pPr>
      <w:rPr>
        <w:rFonts w:ascii="Arial" w:hAnsi="Arial" w:hint="default"/>
      </w:rPr>
    </w:lvl>
    <w:lvl w:ilvl="2" w:tplc="2A5C5FC8">
      <w:start w:val="80"/>
      <w:numFmt w:val="bullet"/>
      <w:lvlText w:val="•"/>
      <w:lvlJc w:val="left"/>
      <w:pPr>
        <w:tabs>
          <w:tab w:val="num" w:pos="2160"/>
        </w:tabs>
        <w:ind w:left="2160" w:hanging="360"/>
      </w:pPr>
      <w:rPr>
        <w:rFonts w:ascii="Arial" w:hAnsi="Arial" w:hint="default"/>
      </w:rPr>
    </w:lvl>
    <w:lvl w:ilvl="3" w:tplc="F3F6CB22" w:tentative="1">
      <w:start w:val="1"/>
      <w:numFmt w:val="bullet"/>
      <w:lvlText w:val="•"/>
      <w:lvlJc w:val="left"/>
      <w:pPr>
        <w:tabs>
          <w:tab w:val="num" w:pos="2880"/>
        </w:tabs>
        <w:ind w:left="2880" w:hanging="360"/>
      </w:pPr>
      <w:rPr>
        <w:rFonts w:ascii="Arial" w:hAnsi="Arial" w:hint="default"/>
      </w:rPr>
    </w:lvl>
    <w:lvl w:ilvl="4" w:tplc="6CE4D76A" w:tentative="1">
      <w:start w:val="1"/>
      <w:numFmt w:val="bullet"/>
      <w:lvlText w:val="•"/>
      <w:lvlJc w:val="left"/>
      <w:pPr>
        <w:tabs>
          <w:tab w:val="num" w:pos="3600"/>
        </w:tabs>
        <w:ind w:left="3600" w:hanging="360"/>
      </w:pPr>
      <w:rPr>
        <w:rFonts w:ascii="Arial" w:hAnsi="Arial" w:hint="default"/>
      </w:rPr>
    </w:lvl>
    <w:lvl w:ilvl="5" w:tplc="A9A0D138" w:tentative="1">
      <w:start w:val="1"/>
      <w:numFmt w:val="bullet"/>
      <w:lvlText w:val="•"/>
      <w:lvlJc w:val="left"/>
      <w:pPr>
        <w:tabs>
          <w:tab w:val="num" w:pos="4320"/>
        </w:tabs>
        <w:ind w:left="4320" w:hanging="360"/>
      </w:pPr>
      <w:rPr>
        <w:rFonts w:ascii="Arial" w:hAnsi="Arial" w:hint="default"/>
      </w:rPr>
    </w:lvl>
    <w:lvl w:ilvl="6" w:tplc="DE0028A4" w:tentative="1">
      <w:start w:val="1"/>
      <w:numFmt w:val="bullet"/>
      <w:lvlText w:val="•"/>
      <w:lvlJc w:val="left"/>
      <w:pPr>
        <w:tabs>
          <w:tab w:val="num" w:pos="5040"/>
        </w:tabs>
        <w:ind w:left="5040" w:hanging="360"/>
      </w:pPr>
      <w:rPr>
        <w:rFonts w:ascii="Arial" w:hAnsi="Arial" w:hint="default"/>
      </w:rPr>
    </w:lvl>
    <w:lvl w:ilvl="7" w:tplc="754446A8" w:tentative="1">
      <w:start w:val="1"/>
      <w:numFmt w:val="bullet"/>
      <w:lvlText w:val="•"/>
      <w:lvlJc w:val="left"/>
      <w:pPr>
        <w:tabs>
          <w:tab w:val="num" w:pos="5760"/>
        </w:tabs>
        <w:ind w:left="5760" w:hanging="360"/>
      </w:pPr>
      <w:rPr>
        <w:rFonts w:ascii="Arial" w:hAnsi="Arial" w:hint="default"/>
      </w:rPr>
    </w:lvl>
    <w:lvl w:ilvl="8" w:tplc="2340B0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B6348D"/>
    <w:multiLevelType w:val="hybridMultilevel"/>
    <w:tmpl w:val="1D3CD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244164"/>
    <w:multiLevelType w:val="hybridMultilevel"/>
    <w:tmpl w:val="90B27BA6"/>
    <w:lvl w:ilvl="0" w:tplc="F9F834B6">
      <w:start w:val="1"/>
      <w:numFmt w:val="bullet"/>
      <w:lvlText w:val="•"/>
      <w:lvlJc w:val="left"/>
      <w:pPr>
        <w:tabs>
          <w:tab w:val="num" w:pos="720"/>
        </w:tabs>
        <w:ind w:left="720" w:hanging="360"/>
      </w:pPr>
      <w:rPr>
        <w:rFonts w:ascii="Arial" w:hAnsi="Arial" w:hint="default"/>
      </w:rPr>
    </w:lvl>
    <w:lvl w:ilvl="1" w:tplc="9746C692">
      <w:start w:val="58"/>
      <w:numFmt w:val="bullet"/>
      <w:lvlText w:val="•"/>
      <w:lvlJc w:val="left"/>
      <w:pPr>
        <w:tabs>
          <w:tab w:val="num" w:pos="1440"/>
        </w:tabs>
        <w:ind w:left="1440" w:hanging="360"/>
      </w:pPr>
      <w:rPr>
        <w:rFonts w:ascii="Arial" w:hAnsi="Arial" w:hint="default"/>
      </w:rPr>
    </w:lvl>
    <w:lvl w:ilvl="2" w:tplc="8C66B1E6" w:tentative="1">
      <w:start w:val="1"/>
      <w:numFmt w:val="bullet"/>
      <w:lvlText w:val="•"/>
      <w:lvlJc w:val="left"/>
      <w:pPr>
        <w:tabs>
          <w:tab w:val="num" w:pos="2160"/>
        </w:tabs>
        <w:ind w:left="2160" w:hanging="360"/>
      </w:pPr>
      <w:rPr>
        <w:rFonts w:ascii="Arial" w:hAnsi="Arial" w:hint="default"/>
      </w:rPr>
    </w:lvl>
    <w:lvl w:ilvl="3" w:tplc="348C3836" w:tentative="1">
      <w:start w:val="1"/>
      <w:numFmt w:val="bullet"/>
      <w:lvlText w:val="•"/>
      <w:lvlJc w:val="left"/>
      <w:pPr>
        <w:tabs>
          <w:tab w:val="num" w:pos="2880"/>
        </w:tabs>
        <w:ind w:left="2880" w:hanging="360"/>
      </w:pPr>
      <w:rPr>
        <w:rFonts w:ascii="Arial" w:hAnsi="Arial" w:hint="default"/>
      </w:rPr>
    </w:lvl>
    <w:lvl w:ilvl="4" w:tplc="015C81C4" w:tentative="1">
      <w:start w:val="1"/>
      <w:numFmt w:val="bullet"/>
      <w:lvlText w:val="•"/>
      <w:lvlJc w:val="left"/>
      <w:pPr>
        <w:tabs>
          <w:tab w:val="num" w:pos="3600"/>
        </w:tabs>
        <w:ind w:left="3600" w:hanging="360"/>
      </w:pPr>
      <w:rPr>
        <w:rFonts w:ascii="Arial" w:hAnsi="Arial" w:hint="default"/>
      </w:rPr>
    </w:lvl>
    <w:lvl w:ilvl="5" w:tplc="A0544386" w:tentative="1">
      <w:start w:val="1"/>
      <w:numFmt w:val="bullet"/>
      <w:lvlText w:val="•"/>
      <w:lvlJc w:val="left"/>
      <w:pPr>
        <w:tabs>
          <w:tab w:val="num" w:pos="4320"/>
        </w:tabs>
        <w:ind w:left="4320" w:hanging="360"/>
      </w:pPr>
      <w:rPr>
        <w:rFonts w:ascii="Arial" w:hAnsi="Arial" w:hint="default"/>
      </w:rPr>
    </w:lvl>
    <w:lvl w:ilvl="6" w:tplc="BDB8BF9C" w:tentative="1">
      <w:start w:val="1"/>
      <w:numFmt w:val="bullet"/>
      <w:lvlText w:val="•"/>
      <w:lvlJc w:val="left"/>
      <w:pPr>
        <w:tabs>
          <w:tab w:val="num" w:pos="5040"/>
        </w:tabs>
        <w:ind w:left="5040" w:hanging="360"/>
      </w:pPr>
      <w:rPr>
        <w:rFonts w:ascii="Arial" w:hAnsi="Arial" w:hint="default"/>
      </w:rPr>
    </w:lvl>
    <w:lvl w:ilvl="7" w:tplc="5FEA12A8" w:tentative="1">
      <w:start w:val="1"/>
      <w:numFmt w:val="bullet"/>
      <w:lvlText w:val="•"/>
      <w:lvlJc w:val="left"/>
      <w:pPr>
        <w:tabs>
          <w:tab w:val="num" w:pos="5760"/>
        </w:tabs>
        <w:ind w:left="5760" w:hanging="360"/>
      </w:pPr>
      <w:rPr>
        <w:rFonts w:ascii="Arial" w:hAnsi="Arial" w:hint="default"/>
      </w:rPr>
    </w:lvl>
    <w:lvl w:ilvl="8" w:tplc="224E59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1FA4ABD"/>
    <w:multiLevelType w:val="hybridMultilevel"/>
    <w:tmpl w:val="D15C3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341A9"/>
    <w:multiLevelType w:val="hybridMultilevel"/>
    <w:tmpl w:val="815E8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2"/>
  </w:num>
  <w:num w:numId="4">
    <w:abstractNumId w:val="13"/>
  </w:num>
  <w:num w:numId="5">
    <w:abstractNumId w:val="14"/>
  </w:num>
  <w:num w:numId="6">
    <w:abstractNumId w:val="18"/>
  </w:num>
  <w:num w:numId="7">
    <w:abstractNumId w:val="1"/>
  </w:num>
  <w:num w:numId="8">
    <w:abstractNumId w:val="9"/>
  </w:num>
  <w:num w:numId="9">
    <w:abstractNumId w:val="15"/>
  </w:num>
  <w:num w:numId="10">
    <w:abstractNumId w:val="17"/>
  </w:num>
  <w:num w:numId="11">
    <w:abstractNumId w:val="7"/>
  </w:num>
  <w:num w:numId="12">
    <w:abstractNumId w:val="16"/>
  </w:num>
  <w:num w:numId="13">
    <w:abstractNumId w:val="4"/>
  </w:num>
  <w:num w:numId="14">
    <w:abstractNumId w:val="8"/>
  </w:num>
  <w:num w:numId="15">
    <w:abstractNumId w:val="6"/>
  </w:num>
  <w:num w:numId="16">
    <w:abstractNumId w:val="3"/>
  </w:num>
  <w:num w:numId="17">
    <w:abstractNumId w:val="5"/>
  </w:num>
  <w:num w:numId="18">
    <w:abstractNumId w:val="11"/>
  </w:num>
  <w:num w:numId="19">
    <w:abstractNumId w:val="19"/>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5EF3"/>
    <w:rsid w:val="000063BC"/>
    <w:rsid w:val="00006780"/>
    <w:rsid w:val="00006C7A"/>
    <w:rsid w:val="00007495"/>
    <w:rsid w:val="00007786"/>
    <w:rsid w:val="0000791D"/>
    <w:rsid w:val="0000792C"/>
    <w:rsid w:val="00007B4B"/>
    <w:rsid w:val="00007FCC"/>
    <w:rsid w:val="000101EF"/>
    <w:rsid w:val="00010E44"/>
    <w:rsid w:val="00010E95"/>
    <w:rsid w:val="00010E97"/>
    <w:rsid w:val="00010FD1"/>
    <w:rsid w:val="0001117C"/>
    <w:rsid w:val="00011391"/>
    <w:rsid w:val="00011E10"/>
    <w:rsid w:val="00011F69"/>
    <w:rsid w:val="000124D1"/>
    <w:rsid w:val="00012B0A"/>
    <w:rsid w:val="00012D57"/>
    <w:rsid w:val="00012FEF"/>
    <w:rsid w:val="0001321B"/>
    <w:rsid w:val="000132A0"/>
    <w:rsid w:val="0001345A"/>
    <w:rsid w:val="000137BA"/>
    <w:rsid w:val="00013B63"/>
    <w:rsid w:val="00013F64"/>
    <w:rsid w:val="000141F0"/>
    <w:rsid w:val="00014E0E"/>
    <w:rsid w:val="000157F3"/>
    <w:rsid w:val="000159F1"/>
    <w:rsid w:val="00015BCB"/>
    <w:rsid w:val="00015CED"/>
    <w:rsid w:val="000162B2"/>
    <w:rsid w:val="0001645D"/>
    <w:rsid w:val="000164BB"/>
    <w:rsid w:val="0001662F"/>
    <w:rsid w:val="000167A6"/>
    <w:rsid w:val="00016DCE"/>
    <w:rsid w:val="00017309"/>
    <w:rsid w:val="000179F9"/>
    <w:rsid w:val="0002002A"/>
    <w:rsid w:val="000203BB"/>
    <w:rsid w:val="000205C1"/>
    <w:rsid w:val="0002085F"/>
    <w:rsid w:val="000209D8"/>
    <w:rsid w:val="00020D61"/>
    <w:rsid w:val="00021001"/>
    <w:rsid w:val="0002113C"/>
    <w:rsid w:val="0002130A"/>
    <w:rsid w:val="00021911"/>
    <w:rsid w:val="00021C67"/>
    <w:rsid w:val="00021DEC"/>
    <w:rsid w:val="000221EB"/>
    <w:rsid w:val="000222F7"/>
    <w:rsid w:val="000233F4"/>
    <w:rsid w:val="0002371F"/>
    <w:rsid w:val="00023B53"/>
    <w:rsid w:val="00023C29"/>
    <w:rsid w:val="00023D8E"/>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5D7"/>
    <w:rsid w:val="00034882"/>
    <w:rsid w:val="000349B7"/>
    <w:rsid w:val="0003540B"/>
    <w:rsid w:val="00035574"/>
    <w:rsid w:val="00036199"/>
    <w:rsid w:val="00036408"/>
    <w:rsid w:val="000365A2"/>
    <w:rsid w:val="0003698E"/>
    <w:rsid w:val="00036C45"/>
    <w:rsid w:val="00036D25"/>
    <w:rsid w:val="00036FA7"/>
    <w:rsid w:val="000370B4"/>
    <w:rsid w:val="0003723F"/>
    <w:rsid w:val="000377E3"/>
    <w:rsid w:val="00037A21"/>
    <w:rsid w:val="00037A33"/>
    <w:rsid w:val="00037C2D"/>
    <w:rsid w:val="000402B6"/>
    <w:rsid w:val="000404F2"/>
    <w:rsid w:val="00040AAD"/>
    <w:rsid w:val="00040AC3"/>
    <w:rsid w:val="00040C15"/>
    <w:rsid w:val="00040CB8"/>
    <w:rsid w:val="000413B8"/>
    <w:rsid w:val="000414D2"/>
    <w:rsid w:val="000414DD"/>
    <w:rsid w:val="000416DE"/>
    <w:rsid w:val="0004182E"/>
    <w:rsid w:val="000418C8"/>
    <w:rsid w:val="0004198E"/>
    <w:rsid w:val="00041B22"/>
    <w:rsid w:val="00041D52"/>
    <w:rsid w:val="00041EC3"/>
    <w:rsid w:val="00042BFC"/>
    <w:rsid w:val="00042F1C"/>
    <w:rsid w:val="000430CF"/>
    <w:rsid w:val="00043407"/>
    <w:rsid w:val="00043703"/>
    <w:rsid w:val="00044225"/>
    <w:rsid w:val="00044576"/>
    <w:rsid w:val="00044872"/>
    <w:rsid w:val="000449C4"/>
    <w:rsid w:val="00044F4F"/>
    <w:rsid w:val="00044FC4"/>
    <w:rsid w:val="000451E5"/>
    <w:rsid w:val="000453F6"/>
    <w:rsid w:val="00045A54"/>
    <w:rsid w:val="00045C32"/>
    <w:rsid w:val="00046CD6"/>
    <w:rsid w:val="00046CE4"/>
    <w:rsid w:val="00046E6F"/>
    <w:rsid w:val="00046F9A"/>
    <w:rsid w:val="000472F3"/>
    <w:rsid w:val="000477BB"/>
    <w:rsid w:val="00047A82"/>
    <w:rsid w:val="00047B11"/>
    <w:rsid w:val="00050335"/>
    <w:rsid w:val="0005055B"/>
    <w:rsid w:val="000505E0"/>
    <w:rsid w:val="00050747"/>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C72"/>
    <w:rsid w:val="00060EA5"/>
    <w:rsid w:val="00060FDB"/>
    <w:rsid w:val="000612C5"/>
    <w:rsid w:val="00061392"/>
    <w:rsid w:val="000613C1"/>
    <w:rsid w:val="000616E1"/>
    <w:rsid w:val="0006192A"/>
    <w:rsid w:val="00061BDC"/>
    <w:rsid w:val="00061D2A"/>
    <w:rsid w:val="000621A9"/>
    <w:rsid w:val="0006263A"/>
    <w:rsid w:val="00062D9A"/>
    <w:rsid w:val="000631CE"/>
    <w:rsid w:val="00063485"/>
    <w:rsid w:val="00063531"/>
    <w:rsid w:val="00063F57"/>
    <w:rsid w:val="0006480B"/>
    <w:rsid w:val="00064A2B"/>
    <w:rsid w:val="00064B46"/>
    <w:rsid w:val="00065016"/>
    <w:rsid w:val="00065031"/>
    <w:rsid w:val="000653AD"/>
    <w:rsid w:val="00065439"/>
    <w:rsid w:val="0006549C"/>
    <w:rsid w:val="000659DD"/>
    <w:rsid w:val="00065D64"/>
    <w:rsid w:val="00066285"/>
    <w:rsid w:val="000667D1"/>
    <w:rsid w:val="00066F45"/>
    <w:rsid w:val="00067087"/>
    <w:rsid w:val="0006739D"/>
    <w:rsid w:val="0006759C"/>
    <w:rsid w:val="0006777C"/>
    <w:rsid w:val="00067FE2"/>
    <w:rsid w:val="00070192"/>
    <w:rsid w:val="0007118F"/>
    <w:rsid w:val="0007162A"/>
    <w:rsid w:val="000716FB"/>
    <w:rsid w:val="00071740"/>
    <w:rsid w:val="0007185F"/>
    <w:rsid w:val="000722A4"/>
    <w:rsid w:val="00072B5C"/>
    <w:rsid w:val="00072E75"/>
    <w:rsid w:val="00072EFA"/>
    <w:rsid w:val="00072FF7"/>
    <w:rsid w:val="0007337F"/>
    <w:rsid w:val="0007368E"/>
    <w:rsid w:val="00073785"/>
    <w:rsid w:val="0007390A"/>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12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4EF"/>
    <w:rsid w:val="0008760B"/>
    <w:rsid w:val="0008782D"/>
    <w:rsid w:val="00087E29"/>
    <w:rsid w:val="0009037D"/>
    <w:rsid w:val="00090394"/>
    <w:rsid w:val="00090573"/>
    <w:rsid w:val="00090779"/>
    <w:rsid w:val="00090DB3"/>
    <w:rsid w:val="000921E3"/>
    <w:rsid w:val="0009241B"/>
    <w:rsid w:val="00092A3D"/>
    <w:rsid w:val="000931C3"/>
    <w:rsid w:val="00093566"/>
    <w:rsid w:val="00093D28"/>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8C"/>
    <w:rsid w:val="000A02DC"/>
    <w:rsid w:val="000A09A2"/>
    <w:rsid w:val="000A0CA1"/>
    <w:rsid w:val="000A0E99"/>
    <w:rsid w:val="000A1AD3"/>
    <w:rsid w:val="000A1D49"/>
    <w:rsid w:val="000A23E5"/>
    <w:rsid w:val="000A26E4"/>
    <w:rsid w:val="000A2D70"/>
    <w:rsid w:val="000A2DBB"/>
    <w:rsid w:val="000A31F7"/>
    <w:rsid w:val="000A3ACB"/>
    <w:rsid w:val="000A44D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420"/>
    <w:rsid w:val="000B1C0D"/>
    <w:rsid w:val="000B1CD3"/>
    <w:rsid w:val="000B256B"/>
    <w:rsid w:val="000B2B9F"/>
    <w:rsid w:val="000B31C3"/>
    <w:rsid w:val="000B32D4"/>
    <w:rsid w:val="000B38DA"/>
    <w:rsid w:val="000B3F37"/>
    <w:rsid w:val="000B4788"/>
    <w:rsid w:val="000B49D7"/>
    <w:rsid w:val="000B5445"/>
    <w:rsid w:val="000B546F"/>
    <w:rsid w:val="000B5EA2"/>
    <w:rsid w:val="000B6030"/>
    <w:rsid w:val="000B65BE"/>
    <w:rsid w:val="000B6BDF"/>
    <w:rsid w:val="000B71B6"/>
    <w:rsid w:val="000B72F2"/>
    <w:rsid w:val="000B74D5"/>
    <w:rsid w:val="000B7B2B"/>
    <w:rsid w:val="000B7D5E"/>
    <w:rsid w:val="000C0C46"/>
    <w:rsid w:val="000C133A"/>
    <w:rsid w:val="000C1545"/>
    <w:rsid w:val="000C17A3"/>
    <w:rsid w:val="000C184D"/>
    <w:rsid w:val="000C1DBD"/>
    <w:rsid w:val="000C1EE9"/>
    <w:rsid w:val="000C240A"/>
    <w:rsid w:val="000C2DE1"/>
    <w:rsid w:val="000C2E7E"/>
    <w:rsid w:val="000C393F"/>
    <w:rsid w:val="000C4065"/>
    <w:rsid w:val="000C4137"/>
    <w:rsid w:val="000C4538"/>
    <w:rsid w:val="000C4C76"/>
    <w:rsid w:val="000C503C"/>
    <w:rsid w:val="000C5759"/>
    <w:rsid w:val="000C5B5C"/>
    <w:rsid w:val="000C5D37"/>
    <w:rsid w:val="000C5D52"/>
    <w:rsid w:val="000C5E7D"/>
    <w:rsid w:val="000C63F1"/>
    <w:rsid w:val="000C673C"/>
    <w:rsid w:val="000C69F8"/>
    <w:rsid w:val="000C6A01"/>
    <w:rsid w:val="000C6D6A"/>
    <w:rsid w:val="000C71D9"/>
    <w:rsid w:val="000C7A4D"/>
    <w:rsid w:val="000D0030"/>
    <w:rsid w:val="000D0153"/>
    <w:rsid w:val="000D037E"/>
    <w:rsid w:val="000D0A0F"/>
    <w:rsid w:val="000D0AB8"/>
    <w:rsid w:val="000D0BCC"/>
    <w:rsid w:val="000D0F67"/>
    <w:rsid w:val="000D0F9A"/>
    <w:rsid w:val="000D10A8"/>
    <w:rsid w:val="000D148D"/>
    <w:rsid w:val="000D14EB"/>
    <w:rsid w:val="000D1610"/>
    <w:rsid w:val="000D16DF"/>
    <w:rsid w:val="000D206C"/>
    <w:rsid w:val="000D2185"/>
    <w:rsid w:val="000D2382"/>
    <w:rsid w:val="000D2AE0"/>
    <w:rsid w:val="000D2CDA"/>
    <w:rsid w:val="000D31D2"/>
    <w:rsid w:val="000D336D"/>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A59"/>
    <w:rsid w:val="000E011D"/>
    <w:rsid w:val="000E03CF"/>
    <w:rsid w:val="000E0D89"/>
    <w:rsid w:val="000E1003"/>
    <w:rsid w:val="000E14B9"/>
    <w:rsid w:val="000E182B"/>
    <w:rsid w:val="000E1BA6"/>
    <w:rsid w:val="000E1E8E"/>
    <w:rsid w:val="000E2787"/>
    <w:rsid w:val="000E279B"/>
    <w:rsid w:val="000E2EC5"/>
    <w:rsid w:val="000E3075"/>
    <w:rsid w:val="000E31D1"/>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28"/>
    <w:rsid w:val="000F1CF3"/>
    <w:rsid w:val="000F1F98"/>
    <w:rsid w:val="000F20CD"/>
    <w:rsid w:val="000F2545"/>
    <w:rsid w:val="000F2965"/>
    <w:rsid w:val="000F34C7"/>
    <w:rsid w:val="000F3B40"/>
    <w:rsid w:val="000F3F2F"/>
    <w:rsid w:val="000F42EA"/>
    <w:rsid w:val="000F42F7"/>
    <w:rsid w:val="000F4C0A"/>
    <w:rsid w:val="000F4CAF"/>
    <w:rsid w:val="000F4D2F"/>
    <w:rsid w:val="000F4F44"/>
    <w:rsid w:val="000F53CB"/>
    <w:rsid w:val="000F5792"/>
    <w:rsid w:val="000F5F9C"/>
    <w:rsid w:val="000F6799"/>
    <w:rsid w:val="000F6881"/>
    <w:rsid w:val="000F6C32"/>
    <w:rsid w:val="000F6D86"/>
    <w:rsid w:val="000F7B6A"/>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7AF"/>
    <w:rsid w:val="00104979"/>
    <w:rsid w:val="00104A80"/>
    <w:rsid w:val="00104B37"/>
    <w:rsid w:val="001050B7"/>
    <w:rsid w:val="001050F9"/>
    <w:rsid w:val="0010521E"/>
    <w:rsid w:val="001053B0"/>
    <w:rsid w:val="0010568A"/>
    <w:rsid w:val="001056C5"/>
    <w:rsid w:val="00105820"/>
    <w:rsid w:val="00105CEE"/>
    <w:rsid w:val="00105DA1"/>
    <w:rsid w:val="0010660E"/>
    <w:rsid w:val="00106A95"/>
    <w:rsid w:val="00106CC3"/>
    <w:rsid w:val="00106E7E"/>
    <w:rsid w:val="00106FF1"/>
    <w:rsid w:val="0010795D"/>
    <w:rsid w:val="001100ED"/>
    <w:rsid w:val="0011034F"/>
    <w:rsid w:val="00110851"/>
    <w:rsid w:val="001115C0"/>
    <w:rsid w:val="001115F4"/>
    <w:rsid w:val="001116D2"/>
    <w:rsid w:val="0011190B"/>
    <w:rsid w:val="001119DD"/>
    <w:rsid w:val="00111AD9"/>
    <w:rsid w:val="00112151"/>
    <w:rsid w:val="0011230B"/>
    <w:rsid w:val="001126ED"/>
    <w:rsid w:val="00112975"/>
    <w:rsid w:val="00112B8F"/>
    <w:rsid w:val="001134DA"/>
    <w:rsid w:val="0011372B"/>
    <w:rsid w:val="00113A4F"/>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5EC6"/>
    <w:rsid w:val="0011602A"/>
    <w:rsid w:val="00116210"/>
    <w:rsid w:val="00116339"/>
    <w:rsid w:val="00116A2D"/>
    <w:rsid w:val="001175EF"/>
    <w:rsid w:val="00117677"/>
    <w:rsid w:val="00117957"/>
    <w:rsid w:val="00117C78"/>
    <w:rsid w:val="001201EA"/>
    <w:rsid w:val="001203DB"/>
    <w:rsid w:val="001206AA"/>
    <w:rsid w:val="0012079F"/>
    <w:rsid w:val="001207F3"/>
    <w:rsid w:val="00120C13"/>
    <w:rsid w:val="00121769"/>
    <w:rsid w:val="00121E1A"/>
    <w:rsid w:val="0012244C"/>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E1"/>
    <w:rsid w:val="001252FE"/>
    <w:rsid w:val="001255A6"/>
    <w:rsid w:val="00125D34"/>
    <w:rsid w:val="00125E03"/>
    <w:rsid w:val="0012636F"/>
    <w:rsid w:val="001268D1"/>
    <w:rsid w:val="00126B61"/>
    <w:rsid w:val="001274AC"/>
    <w:rsid w:val="001275E6"/>
    <w:rsid w:val="00127DE2"/>
    <w:rsid w:val="00127F28"/>
    <w:rsid w:val="0013016D"/>
    <w:rsid w:val="00130714"/>
    <w:rsid w:val="00130953"/>
    <w:rsid w:val="00130BBD"/>
    <w:rsid w:val="00130C79"/>
    <w:rsid w:val="00131683"/>
    <w:rsid w:val="00131AC6"/>
    <w:rsid w:val="001321CE"/>
    <w:rsid w:val="001322B0"/>
    <w:rsid w:val="00132671"/>
    <w:rsid w:val="00132767"/>
    <w:rsid w:val="00132917"/>
    <w:rsid w:val="00132E89"/>
    <w:rsid w:val="0013327F"/>
    <w:rsid w:val="0013334C"/>
    <w:rsid w:val="00133C16"/>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05"/>
    <w:rsid w:val="00142CA0"/>
    <w:rsid w:val="00142E42"/>
    <w:rsid w:val="00142FED"/>
    <w:rsid w:val="00143153"/>
    <w:rsid w:val="0014371C"/>
    <w:rsid w:val="00143EFE"/>
    <w:rsid w:val="00143FFE"/>
    <w:rsid w:val="00144134"/>
    <w:rsid w:val="0014471E"/>
    <w:rsid w:val="0014491B"/>
    <w:rsid w:val="00144925"/>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4F8"/>
    <w:rsid w:val="00152559"/>
    <w:rsid w:val="00152A3B"/>
    <w:rsid w:val="0015347E"/>
    <w:rsid w:val="00153A48"/>
    <w:rsid w:val="00153A6B"/>
    <w:rsid w:val="00153E69"/>
    <w:rsid w:val="00153EEF"/>
    <w:rsid w:val="00153F29"/>
    <w:rsid w:val="0015413A"/>
    <w:rsid w:val="0015429A"/>
    <w:rsid w:val="001544AB"/>
    <w:rsid w:val="0015471B"/>
    <w:rsid w:val="00154B92"/>
    <w:rsid w:val="00154F0D"/>
    <w:rsid w:val="00155178"/>
    <w:rsid w:val="00155ACE"/>
    <w:rsid w:val="00155D53"/>
    <w:rsid w:val="0015622B"/>
    <w:rsid w:val="00156260"/>
    <w:rsid w:val="00156284"/>
    <w:rsid w:val="00156502"/>
    <w:rsid w:val="0015693E"/>
    <w:rsid w:val="00157627"/>
    <w:rsid w:val="00157A11"/>
    <w:rsid w:val="00160090"/>
    <w:rsid w:val="0016019C"/>
    <w:rsid w:val="001601C7"/>
    <w:rsid w:val="001602C2"/>
    <w:rsid w:val="001603B9"/>
    <w:rsid w:val="00160674"/>
    <w:rsid w:val="00160786"/>
    <w:rsid w:val="00161705"/>
    <w:rsid w:val="00162262"/>
    <w:rsid w:val="001623A3"/>
    <w:rsid w:val="00162BD5"/>
    <w:rsid w:val="00162CF1"/>
    <w:rsid w:val="00162F82"/>
    <w:rsid w:val="0016306D"/>
    <w:rsid w:val="001630E4"/>
    <w:rsid w:val="001630E8"/>
    <w:rsid w:val="0016368F"/>
    <w:rsid w:val="001639BC"/>
    <w:rsid w:val="001639C5"/>
    <w:rsid w:val="00163AFC"/>
    <w:rsid w:val="00163C9A"/>
    <w:rsid w:val="00164646"/>
    <w:rsid w:val="001647FA"/>
    <w:rsid w:val="00165137"/>
    <w:rsid w:val="001652DD"/>
    <w:rsid w:val="00165D9A"/>
    <w:rsid w:val="00166291"/>
    <w:rsid w:val="0016634F"/>
    <w:rsid w:val="00166809"/>
    <w:rsid w:val="00166879"/>
    <w:rsid w:val="001669F9"/>
    <w:rsid w:val="00166BF2"/>
    <w:rsid w:val="00166D9E"/>
    <w:rsid w:val="00166DC0"/>
    <w:rsid w:val="00166EE2"/>
    <w:rsid w:val="0016700E"/>
    <w:rsid w:val="00167125"/>
    <w:rsid w:val="0016733C"/>
    <w:rsid w:val="0016764C"/>
    <w:rsid w:val="00167ACD"/>
    <w:rsid w:val="00170397"/>
    <w:rsid w:val="00170482"/>
    <w:rsid w:val="001706E4"/>
    <w:rsid w:val="001707D3"/>
    <w:rsid w:val="001708C1"/>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754"/>
    <w:rsid w:val="00180860"/>
    <w:rsid w:val="00180D96"/>
    <w:rsid w:val="00180E60"/>
    <w:rsid w:val="00181323"/>
    <w:rsid w:val="001817BA"/>
    <w:rsid w:val="00181A10"/>
    <w:rsid w:val="00181B3A"/>
    <w:rsid w:val="00181E7C"/>
    <w:rsid w:val="00181EE7"/>
    <w:rsid w:val="001820B2"/>
    <w:rsid w:val="001821E9"/>
    <w:rsid w:val="0018225E"/>
    <w:rsid w:val="0018246F"/>
    <w:rsid w:val="00182718"/>
    <w:rsid w:val="00182846"/>
    <w:rsid w:val="00182DA4"/>
    <w:rsid w:val="00182F50"/>
    <w:rsid w:val="00182FBF"/>
    <w:rsid w:val="001836DF"/>
    <w:rsid w:val="00183BFF"/>
    <w:rsid w:val="00183CB7"/>
    <w:rsid w:val="00183CC6"/>
    <w:rsid w:val="00183F11"/>
    <w:rsid w:val="001840F5"/>
    <w:rsid w:val="00184A29"/>
    <w:rsid w:val="00184DAB"/>
    <w:rsid w:val="00184F51"/>
    <w:rsid w:val="00185257"/>
    <w:rsid w:val="001853CE"/>
    <w:rsid w:val="00185856"/>
    <w:rsid w:val="00185E59"/>
    <w:rsid w:val="00185F10"/>
    <w:rsid w:val="00185FDA"/>
    <w:rsid w:val="00186395"/>
    <w:rsid w:val="001863E3"/>
    <w:rsid w:val="0018688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2A70"/>
    <w:rsid w:val="00193576"/>
    <w:rsid w:val="001936EA"/>
    <w:rsid w:val="00193924"/>
    <w:rsid w:val="00193987"/>
    <w:rsid w:val="00194955"/>
    <w:rsid w:val="0019523C"/>
    <w:rsid w:val="00195657"/>
    <w:rsid w:val="0019573B"/>
    <w:rsid w:val="0019592C"/>
    <w:rsid w:val="00195EB4"/>
    <w:rsid w:val="00196085"/>
    <w:rsid w:val="00196B90"/>
    <w:rsid w:val="00196DE8"/>
    <w:rsid w:val="00196FF4"/>
    <w:rsid w:val="0019734F"/>
    <w:rsid w:val="00197D49"/>
    <w:rsid w:val="001A0303"/>
    <w:rsid w:val="001A0313"/>
    <w:rsid w:val="001A0676"/>
    <w:rsid w:val="001A067A"/>
    <w:rsid w:val="001A06C8"/>
    <w:rsid w:val="001A1337"/>
    <w:rsid w:val="001A25B4"/>
    <w:rsid w:val="001A2939"/>
    <w:rsid w:val="001A2AC3"/>
    <w:rsid w:val="001A2FD5"/>
    <w:rsid w:val="001A3037"/>
    <w:rsid w:val="001A30FB"/>
    <w:rsid w:val="001A36CF"/>
    <w:rsid w:val="001A3974"/>
    <w:rsid w:val="001A3BBA"/>
    <w:rsid w:val="001A3F0F"/>
    <w:rsid w:val="001A3FA5"/>
    <w:rsid w:val="001A4EDF"/>
    <w:rsid w:val="001A5308"/>
    <w:rsid w:val="001A55FC"/>
    <w:rsid w:val="001A612E"/>
    <w:rsid w:val="001A6164"/>
    <w:rsid w:val="001A61A0"/>
    <w:rsid w:val="001A6AFE"/>
    <w:rsid w:val="001A6D96"/>
    <w:rsid w:val="001A6DF5"/>
    <w:rsid w:val="001A6E27"/>
    <w:rsid w:val="001A706D"/>
    <w:rsid w:val="001A71EB"/>
    <w:rsid w:val="001A72EE"/>
    <w:rsid w:val="001A7826"/>
    <w:rsid w:val="001A79DA"/>
    <w:rsid w:val="001B00B2"/>
    <w:rsid w:val="001B0149"/>
    <w:rsid w:val="001B0251"/>
    <w:rsid w:val="001B0407"/>
    <w:rsid w:val="001B05FA"/>
    <w:rsid w:val="001B1565"/>
    <w:rsid w:val="001B17AF"/>
    <w:rsid w:val="001B17C6"/>
    <w:rsid w:val="001B2993"/>
    <w:rsid w:val="001B2C18"/>
    <w:rsid w:val="001B35C1"/>
    <w:rsid w:val="001B3754"/>
    <w:rsid w:val="001B3A10"/>
    <w:rsid w:val="001B4033"/>
    <w:rsid w:val="001B4371"/>
    <w:rsid w:val="001B5332"/>
    <w:rsid w:val="001B54E9"/>
    <w:rsid w:val="001B55DE"/>
    <w:rsid w:val="001B70CF"/>
    <w:rsid w:val="001B748B"/>
    <w:rsid w:val="001B7905"/>
    <w:rsid w:val="001C0085"/>
    <w:rsid w:val="001C053F"/>
    <w:rsid w:val="001C063F"/>
    <w:rsid w:val="001C0874"/>
    <w:rsid w:val="001C0883"/>
    <w:rsid w:val="001C12A0"/>
    <w:rsid w:val="001C16A9"/>
    <w:rsid w:val="001C19EB"/>
    <w:rsid w:val="001C1E53"/>
    <w:rsid w:val="001C211D"/>
    <w:rsid w:val="001C2A8B"/>
    <w:rsid w:val="001C3434"/>
    <w:rsid w:val="001C3474"/>
    <w:rsid w:val="001C3CEF"/>
    <w:rsid w:val="001C3DC6"/>
    <w:rsid w:val="001C3E02"/>
    <w:rsid w:val="001C4075"/>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631"/>
    <w:rsid w:val="001C76D0"/>
    <w:rsid w:val="001C7F47"/>
    <w:rsid w:val="001D006C"/>
    <w:rsid w:val="001D056C"/>
    <w:rsid w:val="001D0578"/>
    <w:rsid w:val="001D0593"/>
    <w:rsid w:val="001D1258"/>
    <w:rsid w:val="001D19F8"/>
    <w:rsid w:val="001D1CFF"/>
    <w:rsid w:val="001D2B3C"/>
    <w:rsid w:val="001D2E6C"/>
    <w:rsid w:val="001D308C"/>
    <w:rsid w:val="001D35DC"/>
    <w:rsid w:val="001D36B9"/>
    <w:rsid w:val="001D39AC"/>
    <w:rsid w:val="001D40D6"/>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AE"/>
    <w:rsid w:val="001D7FE2"/>
    <w:rsid w:val="001E09F4"/>
    <w:rsid w:val="001E0A73"/>
    <w:rsid w:val="001E111F"/>
    <w:rsid w:val="001E1284"/>
    <w:rsid w:val="001E1524"/>
    <w:rsid w:val="001E16D8"/>
    <w:rsid w:val="001E1710"/>
    <w:rsid w:val="001E1D3C"/>
    <w:rsid w:val="001E1DDA"/>
    <w:rsid w:val="001E220A"/>
    <w:rsid w:val="001E22BC"/>
    <w:rsid w:val="001E24E2"/>
    <w:rsid w:val="001E251E"/>
    <w:rsid w:val="001E266E"/>
    <w:rsid w:val="001E2EB4"/>
    <w:rsid w:val="001E2EEF"/>
    <w:rsid w:val="001E3188"/>
    <w:rsid w:val="001E31D1"/>
    <w:rsid w:val="001E32BE"/>
    <w:rsid w:val="001E3936"/>
    <w:rsid w:val="001E3A45"/>
    <w:rsid w:val="001E3C39"/>
    <w:rsid w:val="001E420B"/>
    <w:rsid w:val="001E455C"/>
    <w:rsid w:val="001E4704"/>
    <w:rsid w:val="001E557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B36"/>
    <w:rsid w:val="001F2E08"/>
    <w:rsid w:val="001F2E1D"/>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72F"/>
    <w:rsid w:val="001F78E9"/>
    <w:rsid w:val="001F798D"/>
    <w:rsid w:val="001F7DD6"/>
    <w:rsid w:val="001F7F19"/>
    <w:rsid w:val="0020007B"/>
    <w:rsid w:val="002000F2"/>
    <w:rsid w:val="002000FC"/>
    <w:rsid w:val="0020087C"/>
    <w:rsid w:val="00200A4A"/>
    <w:rsid w:val="00200A92"/>
    <w:rsid w:val="00200B81"/>
    <w:rsid w:val="00200BF9"/>
    <w:rsid w:val="00200CC2"/>
    <w:rsid w:val="00201273"/>
    <w:rsid w:val="0020142D"/>
    <w:rsid w:val="00201446"/>
    <w:rsid w:val="00201488"/>
    <w:rsid w:val="00201657"/>
    <w:rsid w:val="002016C0"/>
    <w:rsid w:val="00201A5F"/>
    <w:rsid w:val="00201B59"/>
    <w:rsid w:val="00201DEC"/>
    <w:rsid w:val="002024E6"/>
    <w:rsid w:val="002027DA"/>
    <w:rsid w:val="002028D6"/>
    <w:rsid w:val="00202D2E"/>
    <w:rsid w:val="00202E3E"/>
    <w:rsid w:val="00203159"/>
    <w:rsid w:val="00203170"/>
    <w:rsid w:val="00203A6E"/>
    <w:rsid w:val="00203F00"/>
    <w:rsid w:val="00203F5C"/>
    <w:rsid w:val="002047DE"/>
    <w:rsid w:val="00204981"/>
    <w:rsid w:val="00204A5A"/>
    <w:rsid w:val="00204C12"/>
    <w:rsid w:val="00205277"/>
    <w:rsid w:val="002054A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AB"/>
    <w:rsid w:val="00211D31"/>
    <w:rsid w:val="00211DD9"/>
    <w:rsid w:val="00212816"/>
    <w:rsid w:val="002130BD"/>
    <w:rsid w:val="002134EA"/>
    <w:rsid w:val="00213851"/>
    <w:rsid w:val="00214CD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417"/>
    <w:rsid w:val="00217825"/>
    <w:rsid w:val="0021797D"/>
    <w:rsid w:val="00217C32"/>
    <w:rsid w:val="00217CE8"/>
    <w:rsid w:val="0022003A"/>
    <w:rsid w:val="002202EC"/>
    <w:rsid w:val="002204ED"/>
    <w:rsid w:val="002208BE"/>
    <w:rsid w:val="0022091D"/>
    <w:rsid w:val="00220E92"/>
    <w:rsid w:val="00221022"/>
    <w:rsid w:val="0022135D"/>
    <w:rsid w:val="002216F0"/>
    <w:rsid w:val="00221A25"/>
    <w:rsid w:val="00222052"/>
    <w:rsid w:val="002222A4"/>
    <w:rsid w:val="00222AB8"/>
    <w:rsid w:val="00222B25"/>
    <w:rsid w:val="00222FE7"/>
    <w:rsid w:val="002234AD"/>
    <w:rsid w:val="00223833"/>
    <w:rsid w:val="00223ACD"/>
    <w:rsid w:val="0022483E"/>
    <w:rsid w:val="00224A38"/>
    <w:rsid w:val="00224A9B"/>
    <w:rsid w:val="0022504F"/>
    <w:rsid w:val="0022657F"/>
    <w:rsid w:val="002269A7"/>
    <w:rsid w:val="00226A52"/>
    <w:rsid w:val="00226AE0"/>
    <w:rsid w:val="00226BD3"/>
    <w:rsid w:val="0022708A"/>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4BD"/>
    <w:rsid w:val="00235581"/>
    <w:rsid w:val="00235698"/>
    <w:rsid w:val="002357A8"/>
    <w:rsid w:val="00235A65"/>
    <w:rsid w:val="00236F71"/>
    <w:rsid w:val="002373FC"/>
    <w:rsid w:val="00237C6F"/>
    <w:rsid w:val="00237D22"/>
    <w:rsid w:val="0024029F"/>
    <w:rsid w:val="00240487"/>
    <w:rsid w:val="00240956"/>
    <w:rsid w:val="00240B7D"/>
    <w:rsid w:val="00240C63"/>
    <w:rsid w:val="00240F65"/>
    <w:rsid w:val="0024103F"/>
    <w:rsid w:val="00241163"/>
    <w:rsid w:val="00241C7B"/>
    <w:rsid w:val="00241D6D"/>
    <w:rsid w:val="00241E54"/>
    <w:rsid w:val="00241E90"/>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7B3"/>
    <w:rsid w:val="00246BEB"/>
    <w:rsid w:val="00246C52"/>
    <w:rsid w:val="00246EB6"/>
    <w:rsid w:val="002475BE"/>
    <w:rsid w:val="00247660"/>
    <w:rsid w:val="0024785A"/>
    <w:rsid w:val="00247C92"/>
    <w:rsid w:val="00247DD1"/>
    <w:rsid w:val="00250219"/>
    <w:rsid w:val="002506F5"/>
    <w:rsid w:val="00250747"/>
    <w:rsid w:val="002508C7"/>
    <w:rsid w:val="00250D9C"/>
    <w:rsid w:val="00250E6B"/>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AF5"/>
    <w:rsid w:val="0025422C"/>
    <w:rsid w:val="0025429A"/>
    <w:rsid w:val="0025603B"/>
    <w:rsid w:val="00256B22"/>
    <w:rsid w:val="00256D51"/>
    <w:rsid w:val="00256F02"/>
    <w:rsid w:val="002571C8"/>
    <w:rsid w:val="002572F1"/>
    <w:rsid w:val="0025753A"/>
    <w:rsid w:val="00257A62"/>
    <w:rsid w:val="00260156"/>
    <w:rsid w:val="00260468"/>
    <w:rsid w:val="0026075E"/>
    <w:rsid w:val="002608BD"/>
    <w:rsid w:val="00260FAD"/>
    <w:rsid w:val="002617F6"/>
    <w:rsid w:val="00261D05"/>
    <w:rsid w:val="002623AC"/>
    <w:rsid w:val="0026263A"/>
    <w:rsid w:val="00262979"/>
    <w:rsid w:val="00262B2D"/>
    <w:rsid w:val="00263038"/>
    <w:rsid w:val="002631DC"/>
    <w:rsid w:val="0026382D"/>
    <w:rsid w:val="0026385F"/>
    <w:rsid w:val="00263BA9"/>
    <w:rsid w:val="00263DD9"/>
    <w:rsid w:val="00264256"/>
    <w:rsid w:val="0026432F"/>
    <w:rsid w:val="0026455A"/>
    <w:rsid w:val="0026460B"/>
    <w:rsid w:val="0026468A"/>
    <w:rsid w:val="002649C6"/>
    <w:rsid w:val="00264C28"/>
    <w:rsid w:val="00264E37"/>
    <w:rsid w:val="00264FB9"/>
    <w:rsid w:val="002654D9"/>
    <w:rsid w:val="00265701"/>
    <w:rsid w:val="00265CB1"/>
    <w:rsid w:val="00265E9A"/>
    <w:rsid w:val="00266111"/>
    <w:rsid w:val="00266210"/>
    <w:rsid w:val="002664FA"/>
    <w:rsid w:val="00266867"/>
    <w:rsid w:val="0026708A"/>
    <w:rsid w:val="0026716C"/>
    <w:rsid w:val="00267215"/>
    <w:rsid w:val="002706CC"/>
    <w:rsid w:val="002708A6"/>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AE4"/>
    <w:rsid w:val="00272D06"/>
    <w:rsid w:val="00272FEB"/>
    <w:rsid w:val="00273644"/>
    <w:rsid w:val="002738C9"/>
    <w:rsid w:val="00273B2D"/>
    <w:rsid w:val="00273CFB"/>
    <w:rsid w:val="00273E8E"/>
    <w:rsid w:val="0027412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1998"/>
    <w:rsid w:val="002825CE"/>
    <w:rsid w:val="00282E88"/>
    <w:rsid w:val="00283165"/>
    <w:rsid w:val="002832E7"/>
    <w:rsid w:val="00284148"/>
    <w:rsid w:val="00284E7F"/>
    <w:rsid w:val="002854B0"/>
    <w:rsid w:val="0028550D"/>
    <w:rsid w:val="00285520"/>
    <w:rsid w:val="00285894"/>
    <w:rsid w:val="00285E28"/>
    <w:rsid w:val="00286631"/>
    <w:rsid w:val="00286B84"/>
    <w:rsid w:val="00286F76"/>
    <w:rsid w:val="00287376"/>
    <w:rsid w:val="00287619"/>
    <w:rsid w:val="0028777B"/>
    <w:rsid w:val="002877DE"/>
    <w:rsid w:val="00287821"/>
    <w:rsid w:val="00287C28"/>
    <w:rsid w:val="00287C39"/>
    <w:rsid w:val="00287CAD"/>
    <w:rsid w:val="00290254"/>
    <w:rsid w:val="00290C83"/>
    <w:rsid w:val="0029130D"/>
    <w:rsid w:val="0029142E"/>
    <w:rsid w:val="002915DA"/>
    <w:rsid w:val="0029178F"/>
    <w:rsid w:val="002918BB"/>
    <w:rsid w:val="00291C45"/>
    <w:rsid w:val="00292283"/>
    <w:rsid w:val="002923DF"/>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DDA"/>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0D9"/>
    <w:rsid w:val="002B07BF"/>
    <w:rsid w:val="002B0805"/>
    <w:rsid w:val="002B0960"/>
    <w:rsid w:val="002B0C99"/>
    <w:rsid w:val="002B0DAD"/>
    <w:rsid w:val="002B10F9"/>
    <w:rsid w:val="002B12C7"/>
    <w:rsid w:val="002B1AFA"/>
    <w:rsid w:val="002B21D6"/>
    <w:rsid w:val="002B257D"/>
    <w:rsid w:val="002B2C92"/>
    <w:rsid w:val="002B3081"/>
    <w:rsid w:val="002B318B"/>
    <w:rsid w:val="002B32BC"/>
    <w:rsid w:val="002B340B"/>
    <w:rsid w:val="002B34AE"/>
    <w:rsid w:val="002B3D90"/>
    <w:rsid w:val="002B453B"/>
    <w:rsid w:val="002B4C39"/>
    <w:rsid w:val="002B601A"/>
    <w:rsid w:val="002B60BA"/>
    <w:rsid w:val="002B61F1"/>
    <w:rsid w:val="002B6310"/>
    <w:rsid w:val="002B6482"/>
    <w:rsid w:val="002B64FE"/>
    <w:rsid w:val="002B65DD"/>
    <w:rsid w:val="002B694E"/>
    <w:rsid w:val="002B6D31"/>
    <w:rsid w:val="002B70A2"/>
    <w:rsid w:val="002B7535"/>
    <w:rsid w:val="002B7BEC"/>
    <w:rsid w:val="002B7D56"/>
    <w:rsid w:val="002C04C2"/>
    <w:rsid w:val="002C0818"/>
    <w:rsid w:val="002C082C"/>
    <w:rsid w:val="002C0AC9"/>
    <w:rsid w:val="002C0C27"/>
    <w:rsid w:val="002C0D11"/>
    <w:rsid w:val="002C1350"/>
    <w:rsid w:val="002C145D"/>
    <w:rsid w:val="002C1838"/>
    <w:rsid w:val="002C1B17"/>
    <w:rsid w:val="002C203A"/>
    <w:rsid w:val="002C2AE9"/>
    <w:rsid w:val="002C2B29"/>
    <w:rsid w:val="002C2E61"/>
    <w:rsid w:val="002C2E8A"/>
    <w:rsid w:val="002C2FCD"/>
    <w:rsid w:val="002C340C"/>
    <w:rsid w:val="002C3AE4"/>
    <w:rsid w:val="002C3E89"/>
    <w:rsid w:val="002C42AA"/>
    <w:rsid w:val="002C4429"/>
    <w:rsid w:val="002C4AF6"/>
    <w:rsid w:val="002C4F2F"/>
    <w:rsid w:val="002C5533"/>
    <w:rsid w:val="002C5620"/>
    <w:rsid w:val="002C5A6B"/>
    <w:rsid w:val="002C5C3C"/>
    <w:rsid w:val="002C5E36"/>
    <w:rsid w:val="002C5E4C"/>
    <w:rsid w:val="002C61E0"/>
    <w:rsid w:val="002C640C"/>
    <w:rsid w:val="002C6D3C"/>
    <w:rsid w:val="002C728C"/>
    <w:rsid w:val="002C782F"/>
    <w:rsid w:val="002C7B03"/>
    <w:rsid w:val="002C7B0D"/>
    <w:rsid w:val="002C7EBB"/>
    <w:rsid w:val="002D001E"/>
    <w:rsid w:val="002D0115"/>
    <w:rsid w:val="002D0298"/>
    <w:rsid w:val="002D04DC"/>
    <w:rsid w:val="002D0657"/>
    <w:rsid w:val="002D0769"/>
    <w:rsid w:val="002D0820"/>
    <w:rsid w:val="002D09B3"/>
    <w:rsid w:val="002D0B40"/>
    <w:rsid w:val="002D0F85"/>
    <w:rsid w:val="002D1258"/>
    <w:rsid w:val="002D13B7"/>
    <w:rsid w:val="002D20EC"/>
    <w:rsid w:val="002D2A64"/>
    <w:rsid w:val="002D2B4E"/>
    <w:rsid w:val="002D32CF"/>
    <w:rsid w:val="002D3968"/>
    <w:rsid w:val="002D425A"/>
    <w:rsid w:val="002D4314"/>
    <w:rsid w:val="002D435F"/>
    <w:rsid w:val="002D45E0"/>
    <w:rsid w:val="002D4A54"/>
    <w:rsid w:val="002D4A86"/>
    <w:rsid w:val="002D4BB0"/>
    <w:rsid w:val="002D4E37"/>
    <w:rsid w:val="002D52E0"/>
    <w:rsid w:val="002D5DEA"/>
    <w:rsid w:val="002D6127"/>
    <w:rsid w:val="002D61BE"/>
    <w:rsid w:val="002D61F0"/>
    <w:rsid w:val="002D62B9"/>
    <w:rsid w:val="002D6624"/>
    <w:rsid w:val="002D6AEB"/>
    <w:rsid w:val="002D7235"/>
    <w:rsid w:val="002D73C6"/>
    <w:rsid w:val="002D76E8"/>
    <w:rsid w:val="002D7F1B"/>
    <w:rsid w:val="002E014F"/>
    <w:rsid w:val="002E046E"/>
    <w:rsid w:val="002E0645"/>
    <w:rsid w:val="002E0E57"/>
    <w:rsid w:val="002E0E94"/>
    <w:rsid w:val="002E15A5"/>
    <w:rsid w:val="002E16BC"/>
    <w:rsid w:val="002E25D2"/>
    <w:rsid w:val="002E2738"/>
    <w:rsid w:val="002E2923"/>
    <w:rsid w:val="002E2A76"/>
    <w:rsid w:val="002E306D"/>
    <w:rsid w:val="002E3653"/>
    <w:rsid w:val="002E38B7"/>
    <w:rsid w:val="002E3B32"/>
    <w:rsid w:val="002E4301"/>
    <w:rsid w:val="002E4E33"/>
    <w:rsid w:val="002E565F"/>
    <w:rsid w:val="002E58E1"/>
    <w:rsid w:val="002E5BDD"/>
    <w:rsid w:val="002E5C56"/>
    <w:rsid w:val="002E5D86"/>
    <w:rsid w:val="002E5DD7"/>
    <w:rsid w:val="002E6809"/>
    <w:rsid w:val="002E793C"/>
    <w:rsid w:val="002F0045"/>
    <w:rsid w:val="002F00F0"/>
    <w:rsid w:val="002F025B"/>
    <w:rsid w:val="002F0684"/>
    <w:rsid w:val="002F09C0"/>
    <w:rsid w:val="002F0ADB"/>
    <w:rsid w:val="002F0E34"/>
    <w:rsid w:val="002F2AE0"/>
    <w:rsid w:val="002F31C4"/>
    <w:rsid w:val="002F322F"/>
    <w:rsid w:val="002F32E9"/>
    <w:rsid w:val="002F36B9"/>
    <w:rsid w:val="002F3809"/>
    <w:rsid w:val="002F3F16"/>
    <w:rsid w:val="002F413F"/>
    <w:rsid w:val="002F446A"/>
    <w:rsid w:val="002F44AD"/>
    <w:rsid w:val="002F4584"/>
    <w:rsid w:val="002F45D3"/>
    <w:rsid w:val="002F4934"/>
    <w:rsid w:val="002F4A52"/>
    <w:rsid w:val="002F4CF5"/>
    <w:rsid w:val="002F4E98"/>
    <w:rsid w:val="002F4FC5"/>
    <w:rsid w:val="002F51FF"/>
    <w:rsid w:val="002F5312"/>
    <w:rsid w:val="002F5422"/>
    <w:rsid w:val="002F5634"/>
    <w:rsid w:val="002F566C"/>
    <w:rsid w:val="002F5874"/>
    <w:rsid w:val="002F5881"/>
    <w:rsid w:val="002F5FDA"/>
    <w:rsid w:val="002F63ED"/>
    <w:rsid w:val="002F6865"/>
    <w:rsid w:val="002F6AC6"/>
    <w:rsid w:val="002F6BDA"/>
    <w:rsid w:val="002F73FB"/>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3B1A"/>
    <w:rsid w:val="00304556"/>
    <w:rsid w:val="00304850"/>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185"/>
    <w:rsid w:val="0031599D"/>
    <w:rsid w:val="00316064"/>
    <w:rsid w:val="00316327"/>
    <w:rsid w:val="00316C58"/>
    <w:rsid w:val="00316DFF"/>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DC7"/>
    <w:rsid w:val="00322E3B"/>
    <w:rsid w:val="003232E3"/>
    <w:rsid w:val="00323664"/>
    <w:rsid w:val="00323FAD"/>
    <w:rsid w:val="00324089"/>
    <w:rsid w:val="00324701"/>
    <w:rsid w:val="0032489D"/>
    <w:rsid w:val="003249F8"/>
    <w:rsid w:val="00324B92"/>
    <w:rsid w:val="0032556B"/>
    <w:rsid w:val="00325C62"/>
    <w:rsid w:val="0032651E"/>
    <w:rsid w:val="003267A6"/>
    <w:rsid w:val="003271E3"/>
    <w:rsid w:val="003272D0"/>
    <w:rsid w:val="003273DE"/>
    <w:rsid w:val="003278C7"/>
    <w:rsid w:val="0032793B"/>
    <w:rsid w:val="00327AEA"/>
    <w:rsid w:val="00327D99"/>
    <w:rsid w:val="00327FA5"/>
    <w:rsid w:val="003308C4"/>
    <w:rsid w:val="00330C08"/>
    <w:rsid w:val="00330C30"/>
    <w:rsid w:val="00330DE8"/>
    <w:rsid w:val="00331A58"/>
    <w:rsid w:val="00332052"/>
    <w:rsid w:val="00332123"/>
    <w:rsid w:val="003321C3"/>
    <w:rsid w:val="00332962"/>
    <w:rsid w:val="00332E2D"/>
    <w:rsid w:val="00333E07"/>
    <w:rsid w:val="0033418F"/>
    <w:rsid w:val="00334E18"/>
    <w:rsid w:val="00335250"/>
    <w:rsid w:val="00335670"/>
    <w:rsid w:val="0033572D"/>
    <w:rsid w:val="0033592C"/>
    <w:rsid w:val="00335E2A"/>
    <w:rsid w:val="00336780"/>
    <w:rsid w:val="003367C5"/>
    <w:rsid w:val="00336B11"/>
    <w:rsid w:val="00336DAD"/>
    <w:rsid w:val="00336DB3"/>
    <w:rsid w:val="00337065"/>
    <w:rsid w:val="00337243"/>
    <w:rsid w:val="003373C6"/>
    <w:rsid w:val="00337B29"/>
    <w:rsid w:val="00337C71"/>
    <w:rsid w:val="003406B1"/>
    <w:rsid w:val="00340CC6"/>
    <w:rsid w:val="00340E58"/>
    <w:rsid w:val="00341087"/>
    <w:rsid w:val="00341706"/>
    <w:rsid w:val="00341CFA"/>
    <w:rsid w:val="0034246D"/>
    <w:rsid w:val="00342B3B"/>
    <w:rsid w:val="0034305B"/>
    <w:rsid w:val="00343C24"/>
    <w:rsid w:val="00343FA6"/>
    <w:rsid w:val="00344725"/>
    <w:rsid w:val="00344901"/>
    <w:rsid w:val="00344B01"/>
    <w:rsid w:val="0034511B"/>
    <w:rsid w:val="003453BF"/>
    <w:rsid w:val="0034745C"/>
    <w:rsid w:val="003474CD"/>
    <w:rsid w:val="00347693"/>
    <w:rsid w:val="003477C7"/>
    <w:rsid w:val="003479B6"/>
    <w:rsid w:val="0035025F"/>
    <w:rsid w:val="0035041A"/>
    <w:rsid w:val="003505AD"/>
    <w:rsid w:val="00350631"/>
    <w:rsid w:val="00350EE7"/>
    <w:rsid w:val="00350F29"/>
    <w:rsid w:val="00351439"/>
    <w:rsid w:val="0035180B"/>
    <w:rsid w:val="003519F3"/>
    <w:rsid w:val="00351C98"/>
    <w:rsid w:val="0035216E"/>
    <w:rsid w:val="00352759"/>
    <w:rsid w:val="00352828"/>
    <w:rsid w:val="00352952"/>
    <w:rsid w:val="00352DAE"/>
    <w:rsid w:val="003530A0"/>
    <w:rsid w:val="003531B0"/>
    <w:rsid w:val="003532D2"/>
    <w:rsid w:val="003536C6"/>
    <w:rsid w:val="0035396D"/>
    <w:rsid w:val="003539B2"/>
    <w:rsid w:val="0035414B"/>
    <w:rsid w:val="003549F1"/>
    <w:rsid w:val="00354FE6"/>
    <w:rsid w:val="003552C6"/>
    <w:rsid w:val="003558FD"/>
    <w:rsid w:val="00355A83"/>
    <w:rsid w:val="00355AB3"/>
    <w:rsid w:val="003560BC"/>
    <w:rsid w:val="003562D7"/>
    <w:rsid w:val="00356353"/>
    <w:rsid w:val="003567C9"/>
    <w:rsid w:val="00356CEC"/>
    <w:rsid w:val="003572DE"/>
    <w:rsid w:val="00357659"/>
    <w:rsid w:val="00357712"/>
    <w:rsid w:val="00357CAE"/>
    <w:rsid w:val="00357CE9"/>
    <w:rsid w:val="003604DB"/>
    <w:rsid w:val="00360971"/>
    <w:rsid w:val="0036099B"/>
    <w:rsid w:val="003611C0"/>
    <w:rsid w:val="003617B5"/>
    <w:rsid w:val="0036185C"/>
    <w:rsid w:val="00361B1A"/>
    <w:rsid w:val="0036227D"/>
    <w:rsid w:val="0036262C"/>
    <w:rsid w:val="00362C19"/>
    <w:rsid w:val="00362C5A"/>
    <w:rsid w:val="003635B6"/>
    <w:rsid w:val="00363F50"/>
    <w:rsid w:val="00363FC9"/>
    <w:rsid w:val="00365023"/>
    <w:rsid w:val="00365644"/>
    <w:rsid w:val="0036590C"/>
    <w:rsid w:val="003665C5"/>
    <w:rsid w:val="00366B3A"/>
    <w:rsid w:val="00370285"/>
    <w:rsid w:val="00370314"/>
    <w:rsid w:val="003704EE"/>
    <w:rsid w:val="00370880"/>
    <w:rsid w:val="00370B85"/>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84"/>
    <w:rsid w:val="00375F85"/>
    <w:rsid w:val="00375FFC"/>
    <w:rsid w:val="003764FA"/>
    <w:rsid w:val="00376838"/>
    <w:rsid w:val="00376E0C"/>
    <w:rsid w:val="0037709A"/>
    <w:rsid w:val="00377146"/>
    <w:rsid w:val="003771CA"/>
    <w:rsid w:val="00377397"/>
    <w:rsid w:val="0037757C"/>
    <w:rsid w:val="003775BD"/>
    <w:rsid w:val="0038031B"/>
    <w:rsid w:val="00380543"/>
    <w:rsid w:val="00380602"/>
    <w:rsid w:val="0038065D"/>
    <w:rsid w:val="00380892"/>
    <w:rsid w:val="00380BBD"/>
    <w:rsid w:val="003812D0"/>
    <w:rsid w:val="003821E7"/>
    <w:rsid w:val="00382903"/>
    <w:rsid w:val="0038384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8B5"/>
    <w:rsid w:val="00391A92"/>
    <w:rsid w:val="00391C99"/>
    <w:rsid w:val="003926BE"/>
    <w:rsid w:val="003929BE"/>
    <w:rsid w:val="00392A0C"/>
    <w:rsid w:val="00392A1F"/>
    <w:rsid w:val="00392DB8"/>
    <w:rsid w:val="00392E34"/>
    <w:rsid w:val="00393A68"/>
    <w:rsid w:val="00393B78"/>
    <w:rsid w:val="00394389"/>
    <w:rsid w:val="003946B1"/>
    <w:rsid w:val="00394775"/>
    <w:rsid w:val="00394948"/>
    <w:rsid w:val="00394B44"/>
    <w:rsid w:val="00394D51"/>
    <w:rsid w:val="00394D6C"/>
    <w:rsid w:val="0039502C"/>
    <w:rsid w:val="0039511F"/>
    <w:rsid w:val="00395125"/>
    <w:rsid w:val="003956FE"/>
    <w:rsid w:val="003958F1"/>
    <w:rsid w:val="0039598F"/>
    <w:rsid w:val="00395A1A"/>
    <w:rsid w:val="0039610F"/>
    <w:rsid w:val="003961A7"/>
    <w:rsid w:val="003962EC"/>
    <w:rsid w:val="003965AE"/>
    <w:rsid w:val="0039665F"/>
    <w:rsid w:val="00396B20"/>
    <w:rsid w:val="00396BBB"/>
    <w:rsid w:val="00397292"/>
    <w:rsid w:val="003976DD"/>
    <w:rsid w:val="003978B8"/>
    <w:rsid w:val="00397AD4"/>
    <w:rsid w:val="00397C89"/>
    <w:rsid w:val="003A029A"/>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360"/>
    <w:rsid w:val="003A76A9"/>
    <w:rsid w:val="003A7747"/>
    <w:rsid w:val="003A7EAF"/>
    <w:rsid w:val="003B0299"/>
    <w:rsid w:val="003B0B4D"/>
    <w:rsid w:val="003B13D5"/>
    <w:rsid w:val="003B248F"/>
    <w:rsid w:val="003B2628"/>
    <w:rsid w:val="003B2B79"/>
    <w:rsid w:val="003B2C70"/>
    <w:rsid w:val="003B3171"/>
    <w:rsid w:val="003B3284"/>
    <w:rsid w:val="003B3E56"/>
    <w:rsid w:val="003B4039"/>
    <w:rsid w:val="003B439B"/>
    <w:rsid w:val="003B4482"/>
    <w:rsid w:val="003B495C"/>
    <w:rsid w:val="003B4B90"/>
    <w:rsid w:val="003B4D9B"/>
    <w:rsid w:val="003B4E9C"/>
    <w:rsid w:val="003B570F"/>
    <w:rsid w:val="003B5B57"/>
    <w:rsid w:val="003B5B7E"/>
    <w:rsid w:val="003B5BCB"/>
    <w:rsid w:val="003B5E30"/>
    <w:rsid w:val="003B6E34"/>
    <w:rsid w:val="003B6FCB"/>
    <w:rsid w:val="003B7020"/>
    <w:rsid w:val="003B7294"/>
    <w:rsid w:val="003B76FE"/>
    <w:rsid w:val="003B7C83"/>
    <w:rsid w:val="003C009A"/>
    <w:rsid w:val="003C07D7"/>
    <w:rsid w:val="003C0985"/>
    <w:rsid w:val="003C1014"/>
    <w:rsid w:val="003C10B8"/>
    <w:rsid w:val="003C2C9D"/>
    <w:rsid w:val="003C3B73"/>
    <w:rsid w:val="003C3D6E"/>
    <w:rsid w:val="003C3E3D"/>
    <w:rsid w:val="003C3F8B"/>
    <w:rsid w:val="003C4213"/>
    <w:rsid w:val="003C4250"/>
    <w:rsid w:val="003C44DB"/>
    <w:rsid w:val="003C4F25"/>
    <w:rsid w:val="003C64CD"/>
    <w:rsid w:val="003C6580"/>
    <w:rsid w:val="003C67CF"/>
    <w:rsid w:val="003C6B0B"/>
    <w:rsid w:val="003C6CCB"/>
    <w:rsid w:val="003C6DA9"/>
    <w:rsid w:val="003C7855"/>
    <w:rsid w:val="003D0240"/>
    <w:rsid w:val="003D06A7"/>
    <w:rsid w:val="003D0868"/>
    <w:rsid w:val="003D09DA"/>
    <w:rsid w:val="003D0D75"/>
    <w:rsid w:val="003D1F11"/>
    <w:rsid w:val="003D22AC"/>
    <w:rsid w:val="003D2339"/>
    <w:rsid w:val="003D26AA"/>
    <w:rsid w:val="003D2AF5"/>
    <w:rsid w:val="003D2E43"/>
    <w:rsid w:val="003D33A2"/>
    <w:rsid w:val="003D3AD8"/>
    <w:rsid w:val="003D3EE3"/>
    <w:rsid w:val="003D4350"/>
    <w:rsid w:val="003D4409"/>
    <w:rsid w:val="003D4977"/>
    <w:rsid w:val="003D519A"/>
    <w:rsid w:val="003D5393"/>
    <w:rsid w:val="003D5717"/>
    <w:rsid w:val="003D5878"/>
    <w:rsid w:val="003D59FE"/>
    <w:rsid w:val="003D5F4D"/>
    <w:rsid w:val="003D63BA"/>
    <w:rsid w:val="003D680E"/>
    <w:rsid w:val="003D69ED"/>
    <w:rsid w:val="003D6B43"/>
    <w:rsid w:val="003D6D6B"/>
    <w:rsid w:val="003D740C"/>
    <w:rsid w:val="003D79E8"/>
    <w:rsid w:val="003D7ECA"/>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A1C"/>
    <w:rsid w:val="003E6289"/>
    <w:rsid w:val="003E6592"/>
    <w:rsid w:val="003E679D"/>
    <w:rsid w:val="003E6A3C"/>
    <w:rsid w:val="003E700A"/>
    <w:rsid w:val="003E7313"/>
    <w:rsid w:val="003E73BC"/>
    <w:rsid w:val="003E76BB"/>
    <w:rsid w:val="003E7706"/>
    <w:rsid w:val="003E7C5E"/>
    <w:rsid w:val="003E7D66"/>
    <w:rsid w:val="003F0077"/>
    <w:rsid w:val="003F0656"/>
    <w:rsid w:val="003F073C"/>
    <w:rsid w:val="003F0905"/>
    <w:rsid w:val="003F13D9"/>
    <w:rsid w:val="003F148D"/>
    <w:rsid w:val="003F16CD"/>
    <w:rsid w:val="003F1B6D"/>
    <w:rsid w:val="003F1C93"/>
    <w:rsid w:val="003F1E48"/>
    <w:rsid w:val="003F20B0"/>
    <w:rsid w:val="003F20E2"/>
    <w:rsid w:val="003F2244"/>
    <w:rsid w:val="003F23A7"/>
    <w:rsid w:val="003F2564"/>
    <w:rsid w:val="003F2624"/>
    <w:rsid w:val="003F2711"/>
    <w:rsid w:val="003F2A56"/>
    <w:rsid w:val="003F2A8D"/>
    <w:rsid w:val="003F348A"/>
    <w:rsid w:val="003F3F96"/>
    <w:rsid w:val="003F45F1"/>
    <w:rsid w:val="003F4933"/>
    <w:rsid w:val="003F4977"/>
    <w:rsid w:val="003F4A21"/>
    <w:rsid w:val="003F4BC7"/>
    <w:rsid w:val="003F4E1C"/>
    <w:rsid w:val="003F536B"/>
    <w:rsid w:val="003F55EB"/>
    <w:rsid w:val="003F560A"/>
    <w:rsid w:val="003F586D"/>
    <w:rsid w:val="003F5DBB"/>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448"/>
    <w:rsid w:val="004004A6"/>
    <w:rsid w:val="00400615"/>
    <w:rsid w:val="00400C8C"/>
    <w:rsid w:val="00400D86"/>
    <w:rsid w:val="004010EF"/>
    <w:rsid w:val="0040160C"/>
    <w:rsid w:val="004017C6"/>
    <w:rsid w:val="00401E48"/>
    <w:rsid w:val="004021B5"/>
    <w:rsid w:val="004024AB"/>
    <w:rsid w:val="00402DC4"/>
    <w:rsid w:val="00402F2C"/>
    <w:rsid w:val="0040303D"/>
    <w:rsid w:val="0040379F"/>
    <w:rsid w:val="00403805"/>
    <w:rsid w:val="00403CE4"/>
    <w:rsid w:val="00403F25"/>
    <w:rsid w:val="00404011"/>
    <w:rsid w:val="00404038"/>
    <w:rsid w:val="004043DE"/>
    <w:rsid w:val="0040495B"/>
    <w:rsid w:val="00404D4D"/>
    <w:rsid w:val="00405898"/>
    <w:rsid w:val="00405A9F"/>
    <w:rsid w:val="00405BA5"/>
    <w:rsid w:val="00405D95"/>
    <w:rsid w:val="00405F90"/>
    <w:rsid w:val="00406108"/>
    <w:rsid w:val="00406412"/>
    <w:rsid w:val="00406D4A"/>
    <w:rsid w:val="00406F4B"/>
    <w:rsid w:val="00406FBD"/>
    <w:rsid w:val="004073B0"/>
    <w:rsid w:val="00407612"/>
    <w:rsid w:val="00407FA1"/>
    <w:rsid w:val="0041029D"/>
    <w:rsid w:val="004102A7"/>
    <w:rsid w:val="00411230"/>
    <w:rsid w:val="004112A6"/>
    <w:rsid w:val="00411472"/>
    <w:rsid w:val="004116C3"/>
    <w:rsid w:val="0041173D"/>
    <w:rsid w:val="004118C9"/>
    <w:rsid w:val="00411931"/>
    <w:rsid w:val="0041249C"/>
    <w:rsid w:val="00412697"/>
    <w:rsid w:val="00412F6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59F"/>
    <w:rsid w:val="00417678"/>
    <w:rsid w:val="00417841"/>
    <w:rsid w:val="00417D10"/>
    <w:rsid w:val="00420126"/>
    <w:rsid w:val="00420249"/>
    <w:rsid w:val="004203CF"/>
    <w:rsid w:val="00420755"/>
    <w:rsid w:val="00420CB7"/>
    <w:rsid w:val="00421080"/>
    <w:rsid w:val="004213C2"/>
    <w:rsid w:val="004213E8"/>
    <w:rsid w:val="0042156E"/>
    <w:rsid w:val="004217B6"/>
    <w:rsid w:val="004222BF"/>
    <w:rsid w:val="00422A01"/>
    <w:rsid w:val="00422AEF"/>
    <w:rsid w:val="00422D62"/>
    <w:rsid w:val="00422DB5"/>
    <w:rsid w:val="004231E3"/>
    <w:rsid w:val="004232D4"/>
    <w:rsid w:val="00423326"/>
    <w:rsid w:val="004237A0"/>
    <w:rsid w:val="004241DA"/>
    <w:rsid w:val="00424844"/>
    <w:rsid w:val="004251F8"/>
    <w:rsid w:val="004253B1"/>
    <w:rsid w:val="00425C97"/>
    <w:rsid w:val="00425FFD"/>
    <w:rsid w:val="004261E0"/>
    <w:rsid w:val="004262F8"/>
    <w:rsid w:val="00426434"/>
    <w:rsid w:val="00426442"/>
    <w:rsid w:val="0042654A"/>
    <w:rsid w:val="004269A0"/>
    <w:rsid w:val="00426A02"/>
    <w:rsid w:val="00426A93"/>
    <w:rsid w:val="00426D1A"/>
    <w:rsid w:val="00426DFA"/>
    <w:rsid w:val="004272ED"/>
    <w:rsid w:val="00427413"/>
    <w:rsid w:val="004276E3"/>
    <w:rsid w:val="00427B9D"/>
    <w:rsid w:val="00427BEA"/>
    <w:rsid w:val="00427BFB"/>
    <w:rsid w:val="00427E67"/>
    <w:rsid w:val="00430178"/>
    <w:rsid w:val="0043042C"/>
    <w:rsid w:val="00430495"/>
    <w:rsid w:val="0043063B"/>
    <w:rsid w:val="00430733"/>
    <w:rsid w:val="0043075B"/>
    <w:rsid w:val="00430E68"/>
    <w:rsid w:val="00431149"/>
    <w:rsid w:val="0043189C"/>
    <w:rsid w:val="004318FF"/>
    <w:rsid w:val="00431CB1"/>
    <w:rsid w:val="00431DB5"/>
    <w:rsid w:val="0043270B"/>
    <w:rsid w:val="00432780"/>
    <w:rsid w:val="00432A33"/>
    <w:rsid w:val="00432F8F"/>
    <w:rsid w:val="00432F9E"/>
    <w:rsid w:val="00432FB7"/>
    <w:rsid w:val="00433106"/>
    <w:rsid w:val="0043323E"/>
    <w:rsid w:val="0043359F"/>
    <w:rsid w:val="00433D8A"/>
    <w:rsid w:val="00434066"/>
    <w:rsid w:val="00434754"/>
    <w:rsid w:val="0043480E"/>
    <w:rsid w:val="00434C24"/>
    <w:rsid w:val="00434D46"/>
    <w:rsid w:val="00435248"/>
    <w:rsid w:val="0043542F"/>
    <w:rsid w:val="004355EB"/>
    <w:rsid w:val="00435602"/>
    <w:rsid w:val="0043568E"/>
    <w:rsid w:val="004356FA"/>
    <w:rsid w:val="004358F4"/>
    <w:rsid w:val="00435CCF"/>
    <w:rsid w:val="00436696"/>
    <w:rsid w:val="00436A3B"/>
    <w:rsid w:val="00436D7C"/>
    <w:rsid w:val="004371AB"/>
    <w:rsid w:val="00437895"/>
    <w:rsid w:val="00437E77"/>
    <w:rsid w:val="004402A7"/>
    <w:rsid w:val="0044035D"/>
    <w:rsid w:val="00440850"/>
    <w:rsid w:val="00440EA0"/>
    <w:rsid w:val="00440EA5"/>
    <w:rsid w:val="0044142F"/>
    <w:rsid w:val="00441E4E"/>
    <w:rsid w:val="004425C2"/>
    <w:rsid w:val="004426FE"/>
    <w:rsid w:val="00442824"/>
    <w:rsid w:val="00442FFB"/>
    <w:rsid w:val="004430FD"/>
    <w:rsid w:val="00443586"/>
    <w:rsid w:val="004435C9"/>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1C7"/>
    <w:rsid w:val="0045169D"/>
    <w:rsid w:val="004518D5"/>
    <w:rsid w:val="00451B06"/>
    <w:rsid w:val="00451BEB"/>
    <w:rsid w:val="004520FE"/>
    <w:rsid w:val="004527C0"/>
    <w:rsid w:val="00452DC4"/>
    <w:rsid w:val="00453871"/>
    <w:rsid w:val="00453BB4"/>
    <w:rsid w:val="00453DEF"/>
    <w:rsid w:val="004540AC"/>
    <w:rsid w:val="004543E4"/>
    <w:rsid w:val="004548E5"/>
    <w:rsid w:val="0045495C"/>
    <w:rsid w:val="00454ACD"/>
    <w:rsid w:val="00454D3E"/>
    <w:rsid w:val="00454F08"/>
    <w:rsid w:val="00454F85"/>
    <w:rsid w:val="004550E8"/>
    <w:rsid w:val="00455105"/>
    <w:rsid w:val="00455574"/>
    <w:rsid w:val="00455967"/>
    <w:rsid w:val="00455E20"/>
    <w:rsid w:val="00456114"/>
    <w:rsid w:val="0045623E"/>
    <w:rsid w:val="00456971"/>
    <w:rsid w:val="00456AC7"/>
    <w:rsid w:val="0045742D"/>
    <w:rsid w:val="0045764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87A"/>
    <w:rsid w:val="0046194F"/>
    <w:rsid w:val="00461C00"/>
    <w:rsid w:val="004622A1"/>
    <w:rsid w:val="004622D0"/>
    <w:rsid w:val="00462420"/>
    <w:rsid w:val="0046260A"/>
    <w:rsid w:val="00462B09"/>
    <w:rsid w:val="00462B31"/>
    <w:rsid w:val="00462D8C"/>
    <w:rsid w:val="00463337"/>
    <w:rsid w:val="00463448"/>
    <w:rsid w:val="004636FA"/>
    <w:rsid w:val="00463D95"/>
    <w:rsid w:val="0046400B"/>
    <w:rsid w:val="004641A0"/>
    <w:rsid w:val="0046434B"/>
    <w:rsid w:val="00464A82"/>
    <w:rsid w:val="00464EE0"/>
    <w:rsid w:val="00465180"/>
    <w:rsid w:val="00465235"/>
    <w:rsid w:val="00465467"/>
    <w:rsid w:val="00465573"/>
    <w:rsid w:val="00465EB3"/>
    <w:rsid w:val="004667D3"/>
    <w:rsid w:val="00466BCE"/>
    <w:rsid w:val="0047041E"/>
    <w:rsid w:val="00470628"/>
    <w:rsid w:val="00470750"/>
    <w:rsid w:val="00470893"/>
    <w:rsid w:val="00470BD0"/>
    <w:rsid w:val="0047166D"/>
    <w:rsid w:val="0047182F"/>
    <w:rsid w:val="00471856"/>
    <w:rsid w:val="00471DB0"/>
    <w:rsid w:val="00471DE1"/>
    <w:rsid w:val="00471E2F"/>
    <w:rsid w:val="00471FAB"/>
    <w:rsid w:val="0047253B"/>
    <w:rsid w:val="004726F4"/>
    <w:rsid w:val="00472ACB"/>
    <w:rsid w:val="00472E1C"/>
    <w:rsid w:val="004735E8"/>
    <w:rsid w:val="004737D3"/>
    <w:rsid w:val="00473F5F"/>
    <w:rsid w:val="0047410D"/>
    <w:rsid w:val="0047475B"/>
    <w:rsid w:val="00475260"/>
    <w:rsid w:val="0047539C"/>
    <w:rsid w:val="004753D8"/>
    <w:rsid w:val="004753DB"/>
    <w:rsid w:val="0047548B"/>
    <w:rsid w:val="004755D5"/>
    <w:rsid w:val="004755ED"/>
    <w:rsid w:val="00475674"/>
    <w:rsid w:val="00475BC8"/>
    <w:rsid w:val="00475D13"/>
    <w:rsid w:val="00475E50"/>
    <w:rsid w:val="00475E54"/>
    <w:rsid w:val="00475F1C"/>
    <w:rsid w:val="00475F90"/>
    <w:rsid w:val="00476549"/>
    <w:rsid w:val="004769B3"/>
    <w:rsid w:val="00476D14"/>
    <w:rsid w:val="00476D8B"/>
    <w:rsid w:val="00476E98"/>
    <w:rsid w:val="00476EAE"/>
    <w:rsid w:val="004770D2"/>
    <w:rsid w:val="004774C5"/>
    <w:rsid w:val="004775ED"/>
    <w:rsid w:val="004778C0"/>
    <w:rsid w:val="00477B60"/>
    <w:rsid w:val="00480B03"/>
    <w:rsid w:val="00480C70"/>
    <w:rsid w:val="00480CC5"/>
    <w:rsid w:val="00481022"/>
    <w:rsid w:val="004810EC"/>
    <w:rsid w:val="0048129B"/>
    <w:rsid w:val="00481607"/>
    <w:rsid w:val="00481611"/>
    <w:rsid w:val="004818FF"/>
    <w:rsid w:val="00482120"/>
    <w:rsid w:val="0048215F"/>
    <w:rsid w:val="00482175"/>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0D"/>
    <w:rsid w:val="00486814"/>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A12"/>
    <w:rsid w:val="00493D08"/>
    <w:rsid w:val="004949D8"/>
    <w:rsid w:val="00494E19"/>
    <w:rsid w:val="00494E75"/>
    <w:rsid w:val="00495071"/>
    <w:rsid w:val="004961DB"/>
    <w:rsid w:val="0049653E"/>
    <w:rsid w:val="0049672A"/>
    <w:rsid w:val="00496BEF"/>
    <w:rsid w:val="00496DC2"/>
    <w:rsid w:val="00496E38"/>
    <w:rsid w:val="00497663"/>
    <w:rsid w:val="00497707"/>
    <w:rsid w:val="00497C03"/>
    <w:rsid w:val="004A01E1"/>
    <w:rsid w:val="004A0AF1"/>
    <w:rsid w:val="004A0E00"/>
    <w:rsid w:val="004A139F"/>
    <w:rsid w:val="004A15F7"/>
    <w:rsid w:val="004A1600"/>
    <w:rsid w:val="004A1AE5"/>
    <w:rsid w:val="004A1DAA"/>
    <w:rsid w:val="004A201F"/>
    <w:rsid w:val="004A23B8"/>
    <w:rsid w:val="004A23C0"/>
    <w:rsid w:val="004A24BC"/>
    <w:rsid w:val="004A28D4"/>
    <w:rsid w:val="004A2908"/>
    <w:rsid w:val="004A2A24"/>
    <w:rsid w:val="004A2BE1"/>
    <w:rsid w:val="004A2E44"/>
    <w:rsid w:val="004A2FE3"/>
    <w:rsid w:val="004A30BF"/>
    <w:rsid w:val="004A30CB"/>
    <w:rsid w:val="004A328E"/>
    <w:rsid w:val="004A32C1"/>
    <w:rsid w:val="004A366E"/>
    <w:rsid w:val="004A36C0"/>
    <w:rsid w:val="004A3AA3"/>
    <w:rsid w:val="004A3CB9"/>
    <w:rsid w:val="004A3E52"/>
    <w:rsid w:val="004A4625"/>
    <w:rsid w:val="004A4900"/>
    <w:rsid w:val="004A4D38"/>
    <w:rsid w:val="004A4E7E"/>
    <w:rsid w:val="004A4E95"/>
    <w:rsid w:val="004A4EB4"/>
    <w:rsid w:val="004A519E"/>
    <w:rsid w:val="004A51FA"/>
    <w:rsid w:val="004A5270"/>
    <w:rsid w:val="004A57FC"/>
    <w:rsid w:val="004A5D36"/>
    <w:rsid w:val="004A5DFF"/>
    <w:rsid w:val="004A6AF8"/>
    <w:rsid w:val="004A705C"/>
    <w:rsid w:val="004A7172"/>
    <w:rsid w:val="004A7276"/>
    <w:rsid w:val="004A727F"/>
    <w:rsid w:val="004A746B"/>
    <w:rsid w:val="004A770C"/>
    <w:rsid w:val="004A7EE7"/>
    <w:rsid w:val="004A7FB0"/>
    <w:rsid w:val="004B0706"/>
    <w:rsid w:val="004B0780"/>
    <w:rsid w:val="004B0787"/>
    <w:rsid w:val="004B0C88"/>
    <w:rsid w:val="004B1313"/>
    <w:rsid w:val="004B169E"/>
    <w:rsid w:val="004B19BB"/>
    <w:rsid w:val="004B1C42"/>
    <w:rsid w:val="004B24DB"/>
    <w:rsid w:val="004B269E"/>
    <w:rsid w:val="004B2700"/>
    <w:rsid w:val="004B2B31"/>
    <w:rsid w:val="004B2C33"/>
    <w:rsid w:val="004B2CDB"/>
    <w:rsid w:val="004B2DE8"/>
    <w:rsid w:val="004B2F6E"/>
    <w:rsid w:val="004B2FE1"/>
    <w:rsid w:val="004B3C3F"/>
    <w:rsid w:val="004B45A2"/>
    <w:rsid w:val="004B46C3"/>
    <w:rsid w:val="004B4789"/>
    <w:rsid w:val="004B4A0F"/>
    <w:rsid w:val="004B4F6B"/>
    <w:rsid w:val="004B50E0"/>
    <w:rsid w:val="004B55EC"/>
    <w:rsid w:val="004B6301"/>
    <w:rsid w:val="004B6A4C"/>
    <w:rsid w:val="004B6FFB"/>
    <w:rsid w:val="004B7109"/>
    <w:rsid w:val="004B7311"/>
    <w:rsid w:val="004B795F"/>
    <w:rsid w:val="004B7BA5"/>
    <w:rsid w:val="004C012E"/>
    <w:rsid w:val="004C0346"/>
    <w:rsid w:val="004C038B"/>
    <w:rsid w:val="004C0B5B"/>
    <w:rsid w:val="004C0B9A"/>
    <w:rsid w:val="004C0C5C"/>
    <w:rsid w:val="004C0E33"/>
    <w:rsid w:val="004C0F99"/>
    <w:rsid w:val="004C130D"/>
    <w:rsid w:val="004C1624"/>
    <w:rsid w:val="004C19E4"/>
    <w:rsid w:val="004C2371"/>
    <w:rsid w:val="004C2F01"/>
    <w:rsid w:val="004C3472"/>
    <w:rsid w:val="004C34E8"/>
    <w:rsid w:val="004C3AD1"/>
    <w:rsid w:val="004C3C03"/>
    <w:rsid w:val="004C3C51"/>
    <w:rsid w:val="004C47FE"/>
    <w:rsid w:val="004C4BCE"/>
    <w:rsid w:val="004C4BF3"/>
    <w:rsid w:val="004C4F33"/>
    <w:rsid w:val="004C521E"/>
    <w:rsid w:val="004C5283"/>
    <w:rsid w:val="004C53CB"/>
    <w:rsid w:val="004C541A"/>
    <w:rsid w:val="004C566C"/>
    <w:rsid w:val="004C5987"/>
    <w:rsid w:val="004C5C44"/>
    <w:rsid w:val="004C5EF0"/>
    <w:rsid w:val="004C63D6"/>
    <w:rsid w:val="004C660B"/>
    <w:rsid w:val="004C6C67"/>
    <w:rsid w:val="004C730E"/>
    <w:rsid w:val="004C7739"/>
    <w:rsid w:val="004C7BDF"/>
    <w:rsid w:val="004D02E9"/>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B1B"/>
    <w:rsid w:val="004D40D5"/>
    <w:rsid w:val="004D4968"/>
    <w:rsid w:val="004D4A8A"/>
    <w:rsid w:val="004D4ABF"/>
    <w:rsid w:val="004D50CC"/>
    <w:rsid w:val="004D58D1"/>
    <w:rsid w:val="004D5F02"/>
    <w:rsid w:val="004D602D"/>
    <w:rsid w:val="004D65BA"/>
    <w:rsid w:val="004D68C0"/>
    <w:rsid w:val="004D70E1"/>
    <w:rsid w:val="004D710C"/>
    <w:rsid w:val="004D77E1"/>
    <w:rsid w:val="004E0033"/>
    <w:rsid w:val="004E00F1"/>
    <w:rsid w:val="004E03BE"/>
    <w:rsid w:val="004E071E"/>
    <w:rsid w:val="004E0CD0"/>
    <w:rsid w:val="004E1260"/>
    <w:rsid w:val="004E17A7"/>
    <w:rsid w:val="004E18CA"/>
    <w:rsid w:val="004E1CBB"/>
    <w:rsid w:val="004E1D07"/>
    <w:rsid w:val="004E209D"/>
    <w:rsid w:val="004E21D3"/>
    <w:rsid w:val="004E2E33"/>
    <w:rsid w:val="004E2F51"/>
    <w:rsid w:val="004E3555"/>
    <w:rsid w:val="004E3579"/>
    <w:rsid w:val="004E3892"/>
    <w:rsid w:val="004E3B0E"/>
    <w:rsid w:val="004E3FD8"/>
    <w:rsid w:val="004E471C"/>
    <w:rsid w:val="004E4EF1"/>
    <w:rsid w:val="004E524E"/>
    <w:rsid w:val="004E53AE"/>
    <w:rsid w:val="004E5449"/>
    <w:rsid w:val="004E5477"/>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1C6A"/>
    <w:rsid w:val="004F2744"/>
    <w:rsid w:val="004F2826"/>
    <w:rsid w:val="004F2AA6"/>
    <w:rsid w:val="004F2B9C"/>
    <w:rsid w:val="004F2CCE"/>
    <w:rsid w:val="004F3368"/>
    <w:rsid w:val="004F3459"/>
    <w:rsid w:val="004F359A"/>
    <w:rsid w:val="004F36D1"/>
    <w:rsid w:val="004F37E2"/>
    <w:rsid w:val="004F3C26"/>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510"/>
    <w:rsid w:val="00501723"/>
    <w:rsid w:val="00501A8C"/>
    <w:rsid w:val="00501F0D"/>
    <w:rsid w:val="005023DC"/>
    <w:rsid w:val="00502857"/>
    <w:rsid w:val="005029A2"/>
    <w:rsid w:val="00502FCA"/>
    <w:rsid w:val="00503069"/>
    <w:rsid w:val="005033EE"/>
    <w:rsid w:val="005036DA"/>
    <w:rsid w:val="0050377B"/>
    <w:rsid w:val="005038A7"/>
    <w:rsid w:val="0050398B"/>
    <w:rsid w:val="00503FAD"/>
    <w:rsid w:val="00504147"/>
    <w:rsid w:val="00504639"/>
    <w:rsid w:val="00504BF5"/>
    <w:rsid w:val="00504C77"/>
    <w:rsid w:val="00504CBB"/>
    <w:rsid w:val="00504D9B"/>
    <w:rsid w:val="00504F81"/>
    <w:rsid w:val="00505348"/>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626"/>
    <w:rsid w:val="00510EDF"/>
    <w:rsid w:val="0051122E"/>
    <w:rsid w:val="00511599"/>
    <w:rsid w:val="005119B6"/>
    <w:rsid w:val="005119D6"/>
    <w:rsid w:val="00511D9A"/>
    <w:rsid w:val="00511E67"/>
    <w:rsid w:val="005125DF"/>
    <w:rsid w:val="00512747"/>
    <w:rsid w:val="00512A7B"/>
    <w:rsid w:val="00512D39"/>
    <w:rsid w:val="00513569"/>
    <w:rsid w:val="00513B8C"/>
    <w:rsid w:val="00513CA1"/>
    <w:rsid w:val="00513F8F"/>
    <w:rsid w:val="005147E7"/>
    <w:rsid w:val="005149A2"/>
    <w:rsid w:val="00514CEE"/>
    <w:rsid w:val="005150E4"/>
    <w:rsid w:val="00515507"/>
    <w:rsid w:val="00515708"/>
    <w:rsid w:val="00515746"/>
    <w:rsid w:val="005157D9"/>
    <w:rsid w:val="00515907"/>
    <w:rsid w:val="00515DE7"/>
    <w:rsid w:val="00515E2B"/>
    <w:rsid w:val="00516514"/>
    <w:rsid w:val="0051696C"/>
    <w:rsid w:val="00516B96"/>
    <w:rsid w:val="00516E9E"/>
    <w:rsid w:val="005173A4"/>
    <w:rsid w:val="00517824"/>
    <w:rsid w:val="005179DC"/>
    <w:rsid w:val="0052001B"/>
    <w:rsid w:val="00520AE3"/>
    <w:rsid w:val="00521294"/>
    <w:rsid w:val="00521A84"/>
    <w:rsid w:val="00521D65"/>
    <w:rsid w:val="005221A4"/>
    <w:rsid w:val="00523366"/>
    <w:rsid w:val="0052381F"/>
    <w:rsid w:val="00523E18"/>
    <w:rsid w:val="00523F32"/>
    <w:rsid w:val="0052422C"/>
    <w:rsid w:val="00524270"/>
    <w:rsid w:val="005244D5"/>
    <w:rsid w:val="00524AD1"/>
    <w:rsid w:val="00524AE9"/>
    <w:rsid w:val="00524E6A"/>
    <w:rsid w:val="00525186"/>
    <w:rsid w:val="005251DA"/>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4F6"/>
    <w:rsid w:val="005328D8"/>
    <w:rsid w:val="00532A27"/>
    <w:rsid w:val="00532B16"/>
    <w:rsid w:val="00532C9D"/>
    <w:rsid w:val="00533215"/>
    <w:rsid w:val="005334E4"/>
    <w:rsid w:val="00533C61"/>
    <w:rsid w:val="00533F4E"/>
    <w:rsid w:val="005347FB"/>
    <w:rsid w:val="00534963"/>
    <w:rsid w:val="005349EB"/>
    <w:rsid w:val="00534AA6"/>
    <w:rsid w:val="00534C83"/>
    <w:rsid w:val="00534EE4"/>
    <w:rsid w:val="0053524A"/>
    <w:rsid w:val="00535951"/>
    <w:rsid w:val="00535A27"/>
    <w:rsid w:val="00535B34"/>
    <w:rsid w:val="00535B60"/>
    <w:rsid w:val="00536AEE"/>
    <w:rsid w:val="00536D47"/>
    <w:rsid w:val="00537092"/>
    <w:rsid w:val="00537640"/>
    <w:rsid w:val="00537989"/>
    <w:rsid w:val="00537A24"/>
    <w:rsid w:val="00537BE9"/>
    <w:rsid w:val="00540055"/>
    <w:rsid w:val="005400E2"/>
    <w:rsid w:val="00540147"/>
    <w:rsid w:val="00540725"/>
    <w:rsid w:val="00540C7A"/>
    <w:rsid w:val="005417A0"/>
    <w:rsid w:val="0054183A"/>
    <w:rsid w:val="00541D0D"/>
    <w:rsid w:val="00541E2B"/>
    <w:rsid w:val="0054348B"/>
    <w:rsid w:val="005436D7"/>
    <w:rsid w:val="00543703"/>
    <w:rsid w:val="0054372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101"/>
    <w:rsid w:val="0055233E"/>
    <w:rsid w:val="00552569"/>
    <w:rsid w:val="00552635"/>
    <w:rsid w:val="005528E1"/>
    <w:rsid w:val="00552C15"/>
    <w:rsid w:val="00552E20"/>
    <w:rsid w:val="00552F0A"/>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59"/>
    <w:rsid w:val="0055718D"/>
    <w:rsid w:val="00557464"/>
    <w:rsid w:val="0055771C"/>
    <w:rsid w:val="00557A2C"/>
    <w:rsid w:val="00557CAB"/>
    <w:rsid w:val="00557D87"/>
    <w:rsid w:val="005602BE"/>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5C0"/>
    <w:rsid w:val="00572643"/>
    <w:rsid w:val="005726FD"/>
    <w:rsid w:val="00572995"/>
    <w:rsid w:val="005729A6"/>
    <w:rsid w:val="00572F26"/>
    <w:rsid w:val="005730FF"/>
    <w:rsid w:val="0057380A"/>
    <w:rsid w:val="00573BB0"/>
    <w:rsid w:val="00573D2B"/>
    <w:rsid w:val="00573F24"/>
    <w:rsid w:val="00574167"/>
    <w:rsid w:val="00574D14"/>
    <w:rsid w:val="00574FDC"/>
    <w:rsid w:val="005753DB"/>
    <w:rsid w:val="005756BD"/>
    <w:rsid w:val="00575888"/>
    <w:rsid w:val="005760C5"/>
    <w:rsid w:val="005766EA"/>
    <w:rsid w:val="00576A37"/>
    <w:rsid w:val="00577368"/>
    <w:rsid w:val="005773FF"/>
    <w:rsid w:val="00577540"/>
    <w:rsid w:val="005777AC"/>
    <w:rsid w:val="00577DB1"/>
    <w:rsid w:val="00577EB4"/>
    <w:rsid w:val="0058086E"/>
    <w:rsid w:val="00581081"/>
    <w:rsid w:val="005815D2"/>
    <w:rsid w:val="005818D4"/>
    <w:rsid w:val="005819D7"/>
    <w:rsid w:val="00581AB8"/>
    <w:rsid w:val="00581C6E"/>
    <w:rsid w:val="00581EB9"/>
    <w:rsid w:val="00581F40"/>
    <w:rsid w:val="005827C7"/>
    <w:rsid w:val="005829CC"/>
    <w:rsid w:val="00582E3D"/>
    <w:rsid w:val="00583147"/>
    <w:rsid w:val="005836D0"/>
    <w:rsid w:val="005836DA"/>
    <w:rsid w:val="00583DEF"/>
    <w:rsid w:val="00583E78"/>
    <w:rsid w:val="00584496"/>
    <w:rsid w:val="00584B7D"/>
    <w:rsid w:val="00584E8F"/>
    <w:rsid w:val="005852AA"/>
    <w:rsid w:val="00585867"/>
    <w:rsid w:val="00585C3A"/>
    <w:rsid w:val="00585CCF"/>
    <w:rsid w:val="00586013"/>
    <w:rsid w:val="0058628A"/>
    <w:rsid w:val="00586466"/>
    <w:rsid w:val="00586B34"/>
    <w:rsid w:val="00587117"/>
    <w:rsid w:val="0058759B"/>
    <w:rsid w:val="0058764D"/>
    <w:rsid w:val="005909AD"/>
    <w:rsid w:val="00590BF6"/>
    <w:rsid w:val="00590D50"/>
    <w:rsid w:val="00591B9C"/>
    <w:rsid w:val="00591C29"/>
    <w:rsid w:val="00591D1D"/>
    <w:rsid w:val="00592160"/>
    <w:rsid w:val="005923C9"/>
    <w:rsid w:val="0059284F"/>
    <w:rsid w:val="00592B7F"/>
    <w:rsid w:val="00592E68"/>
    <w:rsid w:val="0059323A"/>
    <w:rsid w:val="00593447"/>
    <w:rsid w:val="00594131"/>
    <w:rsid w:val="005943C6"/>
    <w:rsid w:val="005946E2"/>
    <w:rsid w:val="0059478F"/>
    <w:rsid w:val="0059486C"/>
    <w:rsid w:val="00595308"/>
    <w:rsid w:val="00595777"/>
    <w:rsid w:val="00595DA2"/>
    <w:rsid w:val="00595DB4"/>
    <w:rsid w:val="00595E51"/>
    <w:rsid w:val="00595E99"/>
    <w:rsid w:val="00596217"/>
    <w:rsid w:val="00596308"/>
    <w:rsid w:val="00596573"/>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4D1"/>
    <w:rsid w:val="005A18F9"/>
    <w:rsid w:val="005A1AA7"/>
    <w:rsid w:val="005A1BAF"/>
    <w:rsid w:val="005A1C03"/>
    <w:rsid w:val="005A1CC6"/>
    <w:rsid w:val="005A2229"/>
    <w:rsid w:val="005A23BE"/>
    <w:rsid w:val="005A320D"/>
    <w:rsid w:val="005A36E3"/>
    <w:rsid w:val="005A3A31"/>
    <w:rsid w:val="005A416C"/>
    <w:rsid w:val="005A588D"/>
    <w:rsid w:val="005A59CF"/>
    <w:rsid w:val="005A5B36"/>
    <w:rsid w:val="005A60C1"/>
    <w:rsid w:val="005A6223"/>
    <w:rsid w:val="005A6A3A"/>
    <w:rsid w:val="005A6E87"/>
    <w:rsid w:val="005A7F72"/>
    <w:rsid w:val="005B0A7D"/>
    <w:rsid w:val="005B0F18"/>
    <w:rsid w:val="005B1197"/>
    <w:rsid w:val="005B16CC"/>
    <w:rsid w:val="005B18BB"/>
    <w:rsid w:val="005B234C"/>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3E4"/>
    <w:rsid w:val="005B7765"/>
    <w:rsid w:val="005B7824"/>
    <w:rsid w:val="005B7A4C"/>
    <w:rsid w:val="005B7A5C"/>
    <w:rsid w:val="005C001C"/>
    <w:rsid w:val="005C01BD"/>
    <w:rsid w:val="005C0625"/>
    <w:rsid w:val="005C0904"/>
    <w:rsid w:val="005C09B0"/>
    <w:rsid w:val="005C09BF"/>
    <w:rsid w:val="005C0B24"/>
    <w:rsid w:val="005C0D61"/>
    <w:rsid w:val="005C0DDE"/>
    <w:rsid w:val="005C1225"/>
    <w:rsid w:val="005C132F"/>
    <w:rsid w:val="005C1752"/>
    <w:rsid w:val="005C1BF2"/>
    <w:rsid w:val="005C1DCB"/>
    <w:rsid w:val="005C2144"/>
    <w:rsid w:val="005C247C"/>
    <w:rsid w:val="005C2D32"/>
    <w:rsid w:val="005C376D"/>
    <w:rsid w:val="005C41FA"/>
    <w:rsid w:val="005C4818"/>
    <w:rsid w:val="005C4B4D"/>
    <w:rsid w:val="005C4CD6"/>
    <w:rsid w:val="005C4DE3"/>
    <w:rsid w:val="005C4F28"/>
    <w:rsid w:val="005C5024"/>
    <w:rsid w:val="005C5372"/>
    <w:rsid w:val="005C5379"/>
    <w:rsid w:val="005C5425"/>
    <w:rsid w:val="005C5849"/>
    <w:rsid w:val="005C5A28"/>
    <w:rsid w:val="005C6222"/>
    <w:rsid w:val="005C6B26"/>
    <w:rsid w:val="005C6EB8"/>
    <w:rsid w:val="005C6F98"/>
    <w:rsid w:val="005C70F2"/>
    <w:rsid w:val="005C772B"/>
    <w:rsid w:val="005C7A54"/>
    <w:rsid w:val="005C7B03"/>
    <w:rsid w:val="005C7CAD"/>
    <w:rsid w:val="005C7CF2"/>
    <w:rsid w:val="005C7EF8"/>
    <w:rsid w:val="005D0059"/>
    <w:rsid w:val="005D01D7"/>
    <w:rsid w:val="005D02FA"/>
    <w:rsid w:val="005D047B"/>
    <w:rsid w:val="005D0790"/>
    <w:rsid w:val="005D0D3E"/>
    <w:rsid w:val="005D17BF"/>
    <w:rsid w:val="005D18B1"/>
    <w:rsid w:val="005D20FC"/>
    <w:rsid w:val="005D24A2"/>
    <w:rsid w:val="005D24FE"/>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85"/>
    <w:rsid w:val="005D7B98"/>
    <w:rsid w:val="005D7E04"/>
    <w:rsid w:val="005D7E4F"/>
    <w:rsid w:val="005E0082"/>
    <w:rsid w:val="005E06E1"/>
    <w:rsid w:val="005E0899"/>
    <w:rsid w:val="005E1321"/>
    <w:rsid w:val="005E1393"/>
    <w:rsid w:val="005E1411"/>
    <w:rsid w:val="005E2050"/>
    <w:rsid w:val="005E3035"/>
    <w:rsid w:val="005E35FD"/>
    <w:rsid w:val="005E37BB"/>
    <w:rsid w:val="005E383F"/>
    <w:rsid w:val="005E3B77"/>
    <w:rsid w:val="005E3D2D"/>
    <w:rsid w:val="005E427C"/>
    <w:rsid w:val="005E460B"/>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0FF1"/>
    <w:rsid w:val="005F11D0"/>
    <w:rsid w:val="005F1ED2"/>
    <w:rsid w:val="005F1FE4"/>
    <w:rsid w:val="005F2195"/>
    <w:rsid w:val="005F2528"/>
    <w:rsid w:val="005F2AC9"/>
    <w:rsid w:val="005F2F99"/>
    <w:rsid w:val="005F329C"/>
    <w:rsid w:val="005F369B"/>
    <w:rsid w:val="005F38E6"/>
    <w:rsid w:val="005F3955"/>
    <w:rsid w:val="005F3F7F"/>
    <w:rsid w:val="005F40E5"/>
    <w:rsid w:val="005F419B"/>
    <w:rsid w:val="005F46D9"/>
    <w:rsid w:val="005F4950"/>
    <w:rsid w:val="005F4C74"/>
    <w:rsid w:val="005F4D16"/>
    <w:rsid w:val="005F4E23"/>
    <w:rsid w:val="005F520B"/>
    <w:rsid w:val="005F523F"/>
    <w:rsid w:val="005F5362"/>
    <w:rsid w:val="005F547B"/>
    <w:rsid w:val="005F556F"/>
    <w:rsid w:val="005F5C3D"/>
    <w:rsid w:val="005F5E33"/>
    <w:rsid w:val="005F660A"/>
    <w:rsid w:val="005F6697"/>
    <w:rsid w:val="005F69DD"/>
    <w:rsid w:val="005F6CA5"/>
    <w:rsid w:val="005F6EF0"/>
    <w:rsid w:val="005F6F60"/>
    <w:rsid w:val="005F6F9C"/>
    <w:rsid w:val="005F6FFC"/>
    <w:rsid w:val="005F71D7"/>
    <w:rsid w:val="005F77C4"/>
    <w:rsid w:val="005F7CC1"/>
    <w:rsid w:val="006004DE"/>
    <w:rsid w:val="00600AAB"/>
    <w:rsid w:val="00600B6C"/>
    <w:rsid w:val="00601072"/>
    <w:rsid w:val="00601097"/>
    <w:rsid w:val="0060144E"/>
    <w:rsid w:val="00601FCD"/>
    <w:rsid w:val="00602354"/>
    <w:rsid w:val="0060254B"/>
    <w:rsid w:val="0060268D"/>
    <w:rsid w:val="006027D5"/>
    <w:rsid w:val="00602B7A"/>
    <w:rsid w:val="00602DE1"/>
    <w:rsid w:val="0060305B"/>
    <w:rsid w:val="006039C5"/>
    <w:rsid w:val="00603A14"/>
    <w:rsid w:val="00603B1B"/>
    <w:rsid w:val="006040DB"/>
    <w:rsid w:val="00604335"/>
    <w:rsid w:val="006043D7"/>
    <w:rsid w:val="00604594"/>
    <w:rsid w:val="00604708"/>
    <w:rsid w:val="00604CFF"/>
    <w:rsid w:val="0060529B"/>
    <w:rsid w:val="00605399"/>
    <w:rsid w:val="006054EE"/>
    <w:rsid w:val="0060591D"/>
    <w:rsid w:val="006059EC"/>
    <w:rsid w:val="00605A02"/>
    <w:rsid w:val="00605A5D"/>
    <w:rsid w:val="00605B5D"/>
    <w:rsid w:val="00606C46"/>
    <w:rsid w:val="006074B1"/>
    <w:rsid w:val="00607ADE"/>
    <w:rsid w:val="00607E68"/>
    <w:rsid w:val="00610224"/>
    <w:rsid w:val="006102C6"/>
    <w:rsid w:val="006103F0"/>
    <w:rsid w:val="006108CF"/>
    <w:rsid w:val="00610B78"/>
    <w:rsid w:val="006113A9"/>
    <w:rsid w:val="00611C82"/>
    <w:rsid w:val="00611E58"/>
    <w:rsid w:val="006125DB"/>
    <w:rsid w:val="00612C73"/>
    <w:rsid w:val="00612E96"/>
    <w:rsid w:val="006133A2"/>
    <w:rsid w:val="006134CE"/>
    <w:rsid w:val="006138D8"/>
    <w:rsid w:val="00613A55"/>
    <w:rsid w:val="00613A65"/>
    <w:rsid w:val="00614016"/>
    <w:rsid w:val="00614064"/>
    <w:rsid w:val="006141D8"/>
    <w:rsid w:val="006144B0"/>
    <w:rsid w:val="00614BDD"/>
    <w:rsid w:val="00614C2F"/>
    <w:rsid w:val="00614CB4"/>
    <w:rsid w:val="00614D1E"/>
    <w:rsid w:val="00614E35"/>
    <w:rsid w:val="0061513A"/>
    <w:rsid w:val="0061524B"/>
    <w:rsid w:val="0061565F"/>
    <w:rsid w:val="006159FA"/>
    <w:rsid w:val="00615BA2"/>
    <w:rsid w:val="00615BDB"/>
    <w:rsid w:val="006162D2"/>
    <w:rsid w:val="00616403"/>
    <w:rsid w:val="00616885"/>
    <w:rsid w:val="00616D1F"/>
    <w:rsid w:val="00616F90"/>
    <w:rsid w:val="0061717B"/>
    <w:rsid w:val="0061717F"/>
    <w:rsid w:val="006175CF"/>
    <w:rsid w:val="00617B93"/>
    <w:rsid w:val="00617BFF"/>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423"/>
    <w:rsid w:val="0062657C"/>
    <w:rsid w:val="00626622"/>
    <w:rsid w:val="00626C25"/>
    <w:rsid w:val="00626E64"/>
    <w:rsid w:val="0062725A"/>
    <w:rsid w:val="0062753C"/>
    <w:rsid w:val="0062776C"/>
    <w:rsid w:val="00627BA3"/>
    <w:rsid w:val="00627C39"/>
    <w:rsid w:val="00627E44"/>
    <w:rsid w:val="006300D7"/>
    <w:rsid w:val="00630333"/>
    <w:rsid w:val="00630BAA"/>
    <w:rsid w:val="00630FC2"/>
    <w:rsid w:val="00631007"/>
    <w:rsid w:val="00631826"/>
    <w:rsid w:val="00631FB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107"/>
    <w:rsid w:val="0063519C"/>
    <w:rsid w:val="006353D0"/>
    <w:rsid w:val="00635EDC"/>
    <w:rsid w:val="00635F56"/>
    <w:rsid w:val="00636094"/>
    <w:rsid w:val="0063633A"/>
    <w:rsid w:val="0063650D"/>
    <w:rsid w:val="00636A76"/>
    <w:rsid w:val="0063720A"/>
    <w:rsid w:val="006373C7"/>
    <w:rsid w:val="00637479"/>
    <w:rsid w:val="006377B4"/>
    <w:rsid w:val="00637C73"/>
    <w:rsid w:val="00637E00"/>
    <w:rsid w:val="00637FB2"/>
    <w:rsid w:val="006401C6"/>
    <w:rsid w:val="00640207"/>
    <w:rsid w:val="00640222"/>
    <w:rsid w:val="006409F3"/>
    <w:rsid w:val="00640E55"/>
    <w:rsid w:val="00641061"/>
    <w:rsid w:val="006411DF"/>
    <w:rsid w:val="006419ED"/>
    <w:rsid w:val="00641FDA"/>
    <w:rsid w:val="006427DE"/>
    <w:rsid w:val="00642D10"/>
    <w:rsid w:val="00642E65"/>
    <w:rsid w:val="00643769"/>
    <w:rsid w:val="006437D5"/>
    <w:rsid w:val="00643891"/>
    <w:rsid w:val="00643C90"/>
    <w:rsid w:val="00643DCD"/>
    <w:rsid w:val="00643E0B"/>
    <w:rsid w:val="00644200"/>
    <w:rsid w:val="0064428B"/>
    <w:rsid w:val="00644511"/>
    <w:rsid w:val="0064486C"/>
    <w:rsid w:val="00644E60"/>
    <w:rsid w:val="00645190"/>
    <w:rsid w:val="00645ACC"/>
    <w:rsid w:val="006466B5"/>
    <w:rsid w:val="006477A7"/>
    <w:rsid w:val="00647CB3"/>
    <w:rsid w:val="00650150"/>
    <w:rsid w:val="0065071E"/>
    <w:rsid w:val="00650854"/>
    <w:rsid w:val="00650980"/>
    <w:rsid w:val="00650D1E"/>
    <w:rsid w:val="00650D3F"/>
    <w:rsid w:val="00650EB8"/>
    <w:rsid w:val="00650F29"/>
    <w:rsid w:val="00650F2D"/>
    <w:rsid w:val="00650F7C"/>
    <w:rsid w:val="00650FBE"/>
    <w:rsid w:val="006513D5"/>
    <w:rsid w:val="006518B1"/>
    <w:rsid w:val="00651AD3"/>
    <w:rsid w:val="00651B74"/>
    <w:rsid w:val="00651FA0"/>
    <w:rsid w:val="00652CA4"/>
    <w:rsid w:val="00652F2F"/>
    <w:rsid w:val="00653217"/>
    <w:rsid w:val="00653273"/>
    <w:rsid w:val="00653FED"/>
    <w:rsid w:val="00654157"/>
    <w:rsid w:val="0065424F"/>
    <w:rsid w:val="006543F3"/>
    <w:rsid w:val="006544F6"/>
    <w:rsid w:val="00655070"/>
    <w:rsid w:val="00655223"/>
    <w:rsid w:val="00655780"/>
    <w:rsid w:val="0065594D"/>
    <w:rsid w:val="00655EA4"/>
    <w:rsid w:val="006561FF"/>
    <w:rsid w:val="00656A55"/>
    <w:rsid w:val="00656D6F"/>
    <w:rsid w:val="00657005"/>
    <w:rsid w:val="006572FB"/>
    <w:rsid w:val="006578D9"/>
    <w:rsid w:val="00657F67"/>
    <w:rsid w:val="006605DC"/>
    <w:rsid w:val="0066122B"/>
    <w:rsid w:val="0066146F"/>
    <w:rsid w:val="006614B9"/>
    <w:rsid w:val="00661636"/>
    <w:rsid w:val="00661C4E"/>
    <w:rsid w:val="00661CC2"/>
    <w:rsid w:val="00662166"/>
    <w:rsid w:val="00662459"/>
    <w:rsid w:val="00662FA2"/>
    <w:rsid w:val="0066310A"/>
    <w:rsid w:val="006635DC"/>
    <w:rsid w:val="0066369A"/>
    <w:rsid w:val="00663908"/>
    <w:rsid w:val="00663DA6"/>
    <w:rsid w:val="00663DAB"/>
    <w:rsid w:val="00663F72"/>
    <w:rsid w:val="00664631"/>
    <w:rsid w:val="00664678"/>
    <w:rsid w:val="006646F4"/>
    <w:rsid w:val="00664BFC"/>
    <w:rsid w:val="00665229"/>
    <w:rsid w:val="00665316"/>
    <w:rsid w:val="006654E8"/>
    <w:rsid w:val="0066568F"/>
    <w:rsid w:val="00665801"/>
    <w:rsid w:val="00665CCE"/>
    <w:rsid w:val="00665D34"/>
    <w:rsid w:val="006660F2"/>
    <w:rsid w:val="00666E49"/>
    <w:rsid w:val="006672FC"/>
    <w:rsid w:val="00667378"/>
    <w:rsid w:val="0066745C"/>
    <w:rsid w:val="00667A27"/>
    <w:rsid w:val="00667D9A"/>
    <w:rsid w:val="00670204"/>
    <w:rsid w:val="00670218"/>
    <w:rsid w:val="00670290"/>
    <w:rsid w:val="006704BF"/>
    <w:rsid w:val="00670646"/>
    <w:rsid w:val="00670AD6"/>
    <w:rsid w:val="00670ECD"/>
    <w:rsid w:val="00671010"/>
    <w:rsid w:val="0067106A"/>
    <w:rsid w:val="00671151"/>
    <w:rsid w:val="00671B4F"/>
    <w:rsid w:val="00671E31"/>
    <w:rsid w:val="0067214F"/>
    <w:rsid w:val="006725CC"/>
    <w:rsid w:val="0067273D"/>
    <w:rsid w:val="00672966"/>
    <w:rsid w:val="00672E1F"/>
    <w:rsid w:val="006735BC"/>
    <w:rsid w:val="00673BDE"/>
    <w:rsid w:val="00673EB7"/>
    <w:rsid w:val="00673FBF"/>
    <w:rsid w:val="006740F1"/>
    <w:rsid w:val="0067439E"/>
    <w:rsid w:val="00674460"/>
    <w:rsid w:val="00674811"/>
    <w:rsid w:val="006754D4"/>
    <w:rsid w:val="00675652"/>
    <w:rsid w:val="006758E5"/>
    <w:rsid w:val="00675ECB"/>
    <w:rsid w:val="0067643D"/>
    <w:rsid w:val="0067649C"/>
    <w:rsid w:val="006767B7"/>
    <w:rsid w:val="006767B8"/>
    <w:rsid w:val="00676F36"/>
    <w:rsid w:val="00677725"/>
    <w:rsid w:val="00677F10"/>
    <w:rsid w:val="0068013A"/>
    <w:rsid w:val="00680A97"/>
    <w:rsid w:val="00680F30"/>
    <w:rsid w:val="00680F81"/>
    <w:rsid w:val="0068102D"/>
    <w:rsid w:val="00681254"/>
    <w:rsid w:val="00681307"/>
    <w:rsid w:val="006820C0"/>
    <w:rsid w:val="0068226B"/>
    <w:rsid w:val="00682418"/>
    <w:rsid w:val="00682E47"/>
    <w:rsid w:val="00682ED3"/>
    <w:rsid w:val="006831D4"/>
    <w:rsid w:val="00683518"/>
    <w:rsid w:val="00683D7F"/>
    <w:rsid w:val="00683E9E"/>
    <w:rsid w:val="00684258"/>
    <w:rsid w:val="006845C9"/>
    <w:rsid w:val="006853E3"/>
    <w:rsid w:val="006853FF"/>
    <w:rsid w:val="0068553D"/>
    <w:rsid w:val="00685725"/>
    <w:rsid w:val="00685834"/>
    <w:rsid w:val="00685D3B"/>
    <w:rsid w:val="00685DB7"/>
    <w:rsid w:val="0068623E"/>
    <w:rsid w:val="00686366"/>
    <w:rsid w:val="0068653A"/>
    <w:rsid w:val="00686599"/>
    <w:rsid w:val="00686A14"/>
    <w:rsid w:val="00686FAD"/>
    <w:rsid w:val="0068721F"/>
    <w:rsid w:val="00687830"/>
    <w:rsid w:val="006878B2"/>
    <w:rsid w:val="00687A10"/>
    <w:rsid w:val="00690D12"/>
    <w:rsid w:val="00690F0E"/>
    <w:rsid w:val="00691413"/>
    <w:rsid w:val="006915F2"/>
    <w:rsid w:val="006919C5"/>
    <w:rsid w:val="00692799"/>
    <w:rsid w:val="006927F0"/>
    <w:rsid w:val="006929F3"/>
    <w:rsid w:val="00692A0D"/>
    <w:rsid w:val="00692BDC"/>
    <w:rsid w:val="00693077"/>
    <w:rsid w:val="00693295"/>
    <w:rsid w:val="00693529"/>
    <w:rsid w:val="006935A5"/>
    <w:rsid w:val="006935E1"/>
    <w:rsid w:val="00693A5C"/>
    <w:rsid w:val="00693BF8"/>
    <w:rsid w:val="00693F0A"/>
    <w:rsid w:val="0069401D"/>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891"/>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2AC"/>
    <w:rsid w:val="006A49B5"/>
    <w:rsid w:val="006A4FF3"/>
    <w:rsid w:val="006A5A45"/>
    <w:rsid w:val="006A5BB1"/>
    <w:rsid w:val="006A5CA3"/>
    <w:rsid w:val="006A5D5B"/>
    <w:rsid w:val="006A5D5C"/>
    <w:rsid w:val="006A5E26"/>
    <w:rsid w:val="006A6B3F"/>
    <w:rsid w:val="006A6B69"/>
    <w:rsid w:val="006A74C0"/>
    <w:rsid w:val="006A7574"/>
    <w:rsid w:val="006A7C2A"/>
    <w:rsid w:val="006B001E"/>
    <w:rsid w:val="006B0489"/>
    <w:rsid w:val="006B05F5"/>
    <w:rsid w:val="006B09BD"/>
    <w:rsid w:val="006B0A30"/>
    <w:rsid w:val="006B1213"/>
    <w:rsid w:val="006B163E"/>
    <w:rsid w:val="006B166D"/>
    <w:rsid w:val="006B19B2"/>
    <w:rsid w:val="006B19EB"/>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6DEC"/>
    <w:rsid w:val="006B725C"/>
    <w:rsid w:val="006B7864"/>
    <w:rsid w:val="006C03B2"/>
    <w:rsid w:val="006C09BA"/>
    <w:rsid w:val="006C09DD"/>
    <w:rsid w:val="006C0B08"/>
    <w:rsid w:val="006C1142"/>
    <w:rsid w:val="006C1A29"/>
    <w:rsid w:val="006C1B3F"/>
    <w:rsid w:val="006C1F77"/>
    <w:rsid w:val="006C22BD"/>
    <w:rsid w:val="006C2604"/>
    <w:rsid w:val="006C3309"/>
    <w:rsid w:val="006C375B"/>
    <w:rsid w:val="006C3FF3"/>
    <w:rsid w:val="006C44D3"/>
    <w:rsid w:val="006C45C1"/>
    <w:rsid w:val="006C45E8"/>
    <w:rsid w:val="006C4B11"/>
    <w:rsid w:val="006C4D69"/>
    <w:rsid w:val="006C4E89"/>
    <w:rsid w:val="006C50C3"/>
    <w:rsid w:val="006C51A3"/>
    <w:rsid w:val="006C5415"/>
    <w:rsid w:val="006C54AC"/>
    <w:rsid w:val="006C566C"/>
    <w:rsid w:val="006C57EC"/>
    <w:rsid w:val="006C5C20"/>
    <w:rsid w:val="006C5FF1"/>
    <w:rsid w:val="006C6287"/>
    <w:rsid w:val="006C677C"/>
    <w:rsid w:val="006C6920"/>
    <w:rsid w:val="006C6E92"/>
    <w:rsid w:val="006C75C9"/>
    <w:rsid w:val="006C7AE1"/>
    <w:rsid w:val="006C7CAC"/>
    <w:rsid w:val="006C7FB9"/>
    <w:rsid w:val="006D076D"/>
    <w:rsid w:val="006D0846"/>
    <w:rsid w:val="006D0C09"/>
    <w:rsid w:val="006D1559"/>
    <w:rsid w:val="006D1A23"/>
    <w:rsid w:val="006D1CEC"/>
    <w:rsid w:val="006D1DFA"/>
    <w:rsid w:val="006D1F1A"/>
    <w:rsid w:val="006D2039"/>
    <w:rsid w:val="006D21FF"/>
    <w:rsid w:val="006D2768"/>
    <w:rsid w:val="006D2AD1"/>
    <w:rsid w:val="006D31AF"/>
    <w:rsid w:val="006D31DD"/>
    <w:rsid w:val="006D35CD"/>
    <w:rsid w:val="006D3793"/>
    <w:rsid w:val="006D3B57"/>
    <w:rsid w:val="006D3D01"/>
    <w:rsid w:val="006D4133"/>
    <w:rsid w:val="006D4373"/>
    <w:rsid w:val="006D4891"/>
    <w:rsid w:val="006D492A"/>
    <w:rsid w:val="006D493C"/>
    <w:rsid w:val="006D5457"/>
    <w:rsid w:val="006D59BF"/>
    <w:rsid w:val="006D5A62"/>
    <w:rsid w:val="006D5C63"/>
    <w:rsid w:val="006D5EC2"/>
    <w:rsid w:val="006D5FEF"/>
    <w:rsid w:val="006D6058"/>
    <w:rsid w:val="006D667A"/>
    <w:rsid w:val="006D72E1"/>
    <w:rsid w:val="006D742C"/>
    <w:rsid w:val="006D74C9"/>
    <w:rsid w:val="006D7598"/>
    <w:rsid w:val="006D7B93"/>
    <w:rsid w:val="006D7BBD"/>
    <w:rsid w:val="006D7C30"/>
    <w:rsid w:val="006D7D69"/>
    <w:rsid w:val="006D7DAD"/>
    <w:rsid w:val="006D7EC6"/>
    <w:rsid w:val="006E01EA"/>
    <w:rsid w:val="006E049A"/>
    <w:rsid w:val="006E0566"/>
    <w:rsid w:val="006E0B16"/>
    <w:rsid w:val="006E1135"/>
    <w:rsid w:val="006E1469"/>
    <w:rsid w:val="006E176F"/>
    <w:rsid w:val="006E1B1F"/>
    <w:rsid w:val="006E1C34"/>
    <w:rsid w:val="006E1E45"/>
    <w:rsid w:val="006E1F92"/>
    <w:rsid w:val="006E22CC"/>
    <w:rsid w:val="006E2B0F"/>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DF9"/>
    <w:rsid w:val="006F0E38"/>
    <w:rsid w:val="006F0EB1"/>
    <w:rsid w:val="006F0F21"/>
    <w:rsid w:val="006F1D86"/>
    <w:rsid w:val="006F1E30"/>
    <w:rsid w:val="006F20A6"/>
    <w:rsid w:val="006F291E"/>
    <w:rsid w:val="006F3052"/>
    <w:rsid w:val="006F314D"/>
    <w:rsid w:val="006F355E"/>
    <w:rsid w:val="006F3B01"/>
    <w:rsid w:val="006F3C66"/>
    <w:rsid w:val="006F3E5B"/>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85E"/>
    <w:rsid w:val="0070193E"/>
    <w:rsid w:val="00701B27"/>
    <w:rsid w:val="00701F97"/>
    <w:rsid w:val="00702476"/>
    <w:rsid w:val="007032E6"/>
    <w:rsid w:val="007036E5"/>
    <w:rsid w:val="00703D8A"/>
    <w:rsid w:val="00704123"/>
    <w:rsid w:val="00704641"/>
    <w:rsid w:val="007047A7"/>
    <w:rsid w:val="00704E34"/>
    <w:rsid w:val="00705027"/>
    <w:rsid w:val="007050A6"/>
    <w:rsid w:val="007056ED"/>
    <w:rsid w:val="00705D28"/>
    <w:rsid w:val="00706AC2"/>
    <w:rsid w:val="0070743B"/>
    <w:rsid w:val="00707CC2"/>
    <w:rsid w:val="00707EC9"/>
    <w:rsid w:val="007101EE"/>
    <w:rsid w:val="00710994"/>
    <w:rsid w:val="007109CD"/>
    <w:rsid w:val="00710A3E"/>
    <w:rsid w:val="00710D33"/>
    <w:rsid w:val="00710DE2"/>
    <w:rsid w:val="0071127B"/>
    <w:rsid w:val="00711632"/>
    <w:rsid w:val="00711760"/>
    <w:rsid w:val="007117AA"/>
    <w:rsid w:val="0071196B"/>
    <w:rsid w:val="00711A0F"/>
    <w:rsid w:val="00711AE4"/>
    <w:rsid w:val="00711B30"/>
    <w:rsid w:val="00711D10"/>
    <w:rsid w:val="00711D73"/>
    <w:rsid w:val="00712202"/>
    <w:rsid w:val="00712311"/>
    <w:rsid w:val="00712374"/>
    <w:rsid w:val="007128C2"/>
    <w:rsid w:val="00712A0F"/>
    <w:rsid w:val="00712A40"/>
    <w:rsid w:val="00712FDB"/>
    <w:rsid w:val="007131B0"/>
    <w:rsid w:val="0071371F"/>
    <w:rsid w:val="0071374D"/>
    <w:rsid w:val="00713D0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7B9"/>
    <w:rsid w:val="0072190B"/>
    <w:rsid w:val="00721CB7"/>
    <w:rsid w:val="00721DB3"/>
    <w:rsid w:val="00721E1D"/>
    <w:rsid w:val="00722260"/>
    <w:rsid w:val="00722B72"/>
    <w:rsid w:val="00722BD3"/>
    <w:rsid w:val="00723099"/>
    <w:rsid w:val="00723307"/>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A64"/>
    <w:rsid w:val="007273EC"/>
    <w:rsid w:val="007279F1"/>
    <w:rsid w:val="00727B8E"/>
    <w:rsid w:val="00727E9F"/>
    <w:rsid w:val="00730457"/>
    <w:rsid w:val="00730AC5"/>
    <w:rsid w:val="00730F0F"/>
    <w:rsid w:val="0073128B"/>
    <w:rsid w:val="0073150C"/>
    <w:rsid w:val="0073171A"/>
    <w:rsid w:val="00731D71"/>
    <w:rsid w:val="007325D3"/>
    <w:rsid w:val="00732885"/>
    <w:rsid w:val="00733596"/>
    <w:rsid w:val="00733858"/>
    <w:rsid w:val="00733A80"/>
    <w:rsid w:val="00733FBC"/>
    <w:rsid w:val="007341A2"/>
    <w:rsid w:val="0073487C"/>
    <w:rsid w:val="0073497A"/>
    <w:rsid w:val="0073532A"/>
    <w:rsid w:val="00735E35"/>
    <w:rsid w:val="0073637C"/>
    <w:rsid w:val="00736733"/>
    <w:rsid w:val="00736886"/>
    <w:rsid w:val="00736D7B"/>
    <w:rsid w:val="00737093"/>
    <w:rsid w:val="00737099"/>
    <w:rsid w:val="007377ED"/>
    <w:rsid w:val="007379C8"/>
    <w:rsid w:val="00737A7A"/>
    <w:rsid w:val="00737BC5"/>
    <w:rsid w:val="007406A2"/>
    <w:rsid w:val="007406C0"/>
    <w:rsid w:val="00740AC1"/>
    <w:rsid w:val="00740B5C"/>
    <w:rsid w:val="00740BF9"/>
    <w:rsid w:val="00740D82"/>
    <w:rsid w:val="0074108B"/>
    <w:rsid w:val="00741434"/>
    <w:rsid w:val="007415B6"/>
    <w:rsid w:val="007415FB"/>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57B"/>
    <w:rsid w:val="007478EF"/>
    <w:rsid w:val="00747BD8"/>
    <w:rsid w:val="00747F05"/>
    <w:rsid w:val="0075038A"/>
    <w:rsid w:val="007503B7"/>
    <w:rsid w:val="0075076E"/>
    <w:rsid w:val="007509F9"/>
    <w:rsid w:val="00751B32"/>
    <w:rsid w:val="00751F76"/>
    <w:rsid w:val="00752497"/>
    <w:rsid w:val="007524E2"/>
    <w:rsid w:val="00752FE7"/>
    <w:rsid w:val="007533C0"/>
    <w:rsid w:val="00753F01"/>
    <w:rsid w:val="0075412E"/>
    <w:rsid w:val="00754747"/>
    <w:rsid w:val="00754D64"/>
    <w:rsid w:val="00754FCC"/>
    <w:rsid w:val="00755420"/>
    <w:rsid w:val="00755559"/>
    <w:rsid w:val="00755703"/>
    <w:rsid w:val="00755B06"/>
    <w:rsid w:val="00755D41"/>
    <w:rsid w:val="00755E06"/>
    <w:rsid w:val="00755F8B"/>
    <w:rsid w:val="007565E2"/>
    <w:rsid w:val="00756B2E"/>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782"/>
    <w:rsid w:val="007619FB"/>
    <w:rsid w:val="00761A37"/>
    <w:rsid w:val="0076200C"/>
    <w:rsid w:val="007623E3"/>
    <w:rsid w:val="00762924"/>
    <w:rsid w:val="0076295C"/>
    <w:rsid w:val="00762FA7"/>
    <w:rsid w:val="00763055"/>
    <w:rsid w:val="00763148"/>
    <w:rsid w:val="00763432"/>
    <w:rsid w:val="00763448"/>
    <w:rsid w:val="0076394D"/>
    <w:rsid w:val="00763EB7"/>
    <w:rsid w:val="00763F9D"/>
    <w:rsid w:val="00764043"/>
    <w:rsid w:val="007645BE"/>
    <w:rsid w:val="00764EB8"/>
    <w:rsid w:val="00765098"/>
    <w:rsid w:val="007650A8"/>
    <w:rsid w:val="00765316"/>
    <w:rsid w:val="0076539C"/>
    <w:rsid w:val="00765575"/>
    <w:rsid w:val="00765779"/>
    <w:rsid w:val="00765832"/>
    <w:rsid w:val="00765D3E"/>
    <w:rsid w:val="00765FDC"/>
    <w:rsid w:val="007663A3"/>
    <w:rsid w:val="00766559"/>
    <w:rsid w:val="007669EF"/>
    <w:rsid w:val="00766B0E"/>
    <w:rsid w:val="00766BFB"/>
    <w:rsid w:val="00766ED2"/>
    <w:rsid w:val="0076731C"/>
    <w:rsid w:val="0076747C"/>
    <w:rsid w:val="007674C6"/>
    <w:rsid w:val="00767703"/>
    <w:rsid w:val="007677A0"/>
    <w:rsid w:val="007678B6"/>
    <w:rsid w:val="007700C8"/>
    <w:rsid w:val="007702AC"/>
    <w:rsid w:val="00770CEE"/>
    <w:rsid w:val="007721AD"/>
    <w:rsid w:val="00772232"/>
    <w:rsid w:val="007728F4"/>
    <w:rsid w:val="00772D15"/>
    <w:rsid w:val="00772DC3"/>
    <w:rsid w:val="007733C4"/>
    <w:rsid w:val="00773AA2"/>
    <w:rsid w:val="00773C87"/>
    <w:rsid w:val="00773EC7"/>
    <w:rsid w:val="007743A1"/>
    <w:rsid w:val="007744EF"/>
    <w:rsid w:val="00774CC7"/>
    <w:rsid w:val="00775BAA"/>
    <w:rsid w:val="00775EFD"/>
    <w:rsid w:val="00775F11"/>
    <w:rsid w:val="00776351"/>
    <w:rsid w:val="00776679"/>
    <w:rsid w:val="007768F2"/>
    <w:rsid w:val="00776C10"/>
    <w:rsid w:val="00776E9E"/>
    <w:rsid w:val="00776F98"/>
    <w:rsid w:val="00777053"/>
    <w:rsid w:val="007775DE"/>
    <w:rsid w:val="00777B46"/>
    <w:rsid w:val="00777EE9"/>
    <w:rsid w:val="00780315"/>
    <w:rsid w:val="00780857"/>
    <w:rsid w:val="0078092E"/>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26"/>
    <w:rsid w:val="00784EA1"/>
    <w:rsid w:val="00784ECF"/>
    <w:rsid w:val="00784FC7"/>
    <w:rsid w:val="007851DB"/>
    <w:rsid w:val="007859E1"/>
    <w:rsid w:val="007861D1"/>
    <w:rsid w:val="00786272"/>
    <w:rsid w:val="007864B2"/>
    <w:rsid w:val="00786620"/>
    <w:rsid w:val="0078681A"/>
    <w:rsid w:val="007868B7"/>
    <w:rsid w:val="00786BC0"/>
    <w:rsid w:val="00786C80"/>
    <w:rsid w:val="007873C6"/>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2C"/>
    <w:rsid w:val="00797DAA"/>
    <w:rsid w:val="00797FCF"/>
    <w:rsid w:val="007A032A"/>
    <w:rsid w:val="007A0616"/>
    <w:rsid w:val="007A09CA"/>
    <w:rsid w:val="007A0BDA"/>
    <w:rsid w:val="007A0CDD"/>
    <w:rsid w:val="007A0D0D"/>
    <w:rsid w:val="007A0DAC"/>
    <w:rsid w:val="007A1189"/>
    <w:rsid w:val="007A133E"/>
    <w:rsid w:val="007A15BA"/>
    <w:rsid w:val="007A16E9"/>
    <w:rsid w:val="007A1B63"/>
    <w:rsid w:val="007A21E3"/>
    <w:rsid w:val="007A22D6"/>
    <w:rsid w:val="007A2BFF"/>
    <w:rsid w:val="007A2D56"/>
    <w:rsid w:val="007A32E9"/>
    <w:rsid w:val="007A3395"/>
    <w:rsid w:val="007A3505"/>
    <w:rsid w:val="007A35DF"/>
    <w:rsid w:val="007A3BF2"/>
    <w:rsid w:val="007A4338"/>
    <w:rsid w:val="007A4AF1"/>
    <w:rsid w:val="007A5288"/>
    <w:rsid w:val="007A5C80"/>
    <w:rsid w:val="007A5E6D"/>
    <w:rsid w:val="007A5F87"/>
    <w:rsid w:val="007A5FB2"/>
    <w:rsid w:val="007A6053"/>
    <w:rsid w:val="007A618D"/>
    <w:rsid w:val="007A6256"/>
    <w:rsid w:val="007A6333"/>
    <w:rsid w:val="007A6477"/>
    <w:rsid w:val="007A650C"/>
    <w:rsid w:val="007A678F"/>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B7F94"/>
    <w:rsid w:val="007C05A6"/>
    <w:rsid w:val="007C0880"/>
    <w:rsid w:val="007C0AE5"/>
    <w:rsid w:val="007C0BD2"/>
    <w:rsid w:val="007C0F3A"/>
    <w:rsid w:val="007C0FA1"/>
    <w:rsid w:val="007C1065"/>
    <w:rsid w:val="007C14BD"/>
    <w:rsid w:val="007C1537"/>
    <w:rsid w:val="007C198E"/>
    <w:rsid w:val="007C1B94"/>
    <w:rsid w:val="007C26A2"/>
    <w:rsid w:val="007C26FF"/>
    <w:rsid w:val="007C27A5"/>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2E"/>
    <w:rsid w:val="007C6939"/>
    <w:rsid w:val="007C6941"/>
    <w:rsid w:val="007C6D8A"/>
    <w:rsid w:val="007C6E75"/>
    <w:rsid w:val="007C7578"/>
    <w:rsid w:val="007C779D"/>
    <w:rsid w:val="007C77A8"/>
    <w:rsid w:val="007C7B86"/>
    <w:rsid w:val="007C7EF3"/>
    <w:rsid w:val="007D020B"/>
    <w:rsid w:val="007D02A6"/>
    <w:rsid w:val="007D0645"/>
    <w:rsid w:val="007D098C"/>
    <w:rsid w:val="007D1130"/>
    <w:rsid w:val="007D11B6"/>
    <w:rsid w:val="007D149C"/>
    <w:rsid w:val="007D163B"/>
    <w:rsid w:val="007D1B7C"/>
    <w:rsid w:val="007D214A"/>
    <w:rsid w:val="007D357E"/>
    <w:rsid w:val="007D3889"/>
    <w:rsid w:val="007D39D7"/>
    <w:rsid w:val="007D3D2F"/>
    <w:rsid w:val="007D478D"/>
    <w:rsid w:val="007D4814"/>
    <w:rsid w:val="007D4838"/>
    <w:rsid w:val="007D4956"/>
    <w:rsid w:val="007D4FF2"/>
    <w:rsid w:val="007D5033"/>
    <w:rsid w:val="007D512C"/>
    <w:rsid w:val="007D526F"/>
    <w:rsid w:val="007D5CFA"/>
    <w:rsid w:val="007D6310"/>
    <w:rsid w:val="007D673F"/>
    <w:rsid w:val="007D68F4"/>
    <w:rsid w:val="007D6906"/>
    <w:rsid w:val="007D6AAC"/>
    <w:rsid w:val="007D6CE5"/>
    <w:rsid w:val="007D6E8A"/>
    <w:rsid w:val="007D6EF0"/>
    <w:rsid w:val="007D7042"/>
    <w:rsid w:val="007D7059"/>
    <w:rsid w:val="007D7522"/>
    <w:rsid w:val="007D768D"/>
    <w:rsid w:val="007E0162"/>
    <w:rsid w:val="007E037D"/>
    <w:rsid w:val="007E05CC"/>
    <w:rsid w:val="007E08F5"/>
    <w:rsid w:val="007E0986"/>
    <w:rsid w:val="007E0C8C"/>
    <w:rsid w:val="007E0D17"/>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1BC"/>
    <w:rsid w:val="007E531F"/>
    <w:rsid w:val="007E5634"/>
    <w:rsid w:val="007E5A03"/>
    <w:rsid w:val="007E5D16"/>
    <w:rsid w:val="007E5FFD"/>
    <w:rsid w:val="007E6239"/>
    <w:rsid w:val="007E6735"/>
    <w:rsid w:val="007E67F4"/>
    <w:rsid w:val="007E71B3"/>
    <w:rsid w:val="007E732E"/>
    <w:rsid w:val="007E741E"/>
    <w:rsid w:val="007E7B2B"/>
    <w:rsid w:val="007E7E6F"/>
    <w:rsid w:val="007F05E0"/>
    <w:rsid w:val="007F0B77"/>
    <w:rsid w:val="007F0B82"/>
    <w:rsid w:val="007F0C8F"/>
    <w:rsid w:val="007F0DD3"/>
    <w:rsid w:val="007F1083"/>
    <w:rsid w:val="007F18C0"/>
    <w:rsid w:val="007F1F26"/>
    <w:rsid w:val="007F2477"/>
    <w:rsid w:val="007F2DBB"/>
    <w:rsid w:val="007F2ED4"/>
    <w:rsid w:val="007F3960"/>
    <w:rsid w:val="007F3FB0"/>
    <w:rsid w:val="007F43A9"/>
    <w:rsid w:val="007F4625"/>
    <w:rsid w:val="007F493C"/>
    <w:rsid w:val="007F4A70"/>
    <w:rsid w:val="007F528D"/>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C7B"/>
    <w:rsid w:val="00803E2E"/>
    <w:rsid w:val="00803E73"/>
    <w:rsid w:val="00803FD6"/>
    <w:rsid w:val="008041E1"/>
    <w:rsid w:val="00804867"/>
    <w:rsid w:val="00804B2F"/>
    <w:rsid w:val="008050E9"/>
    <w:rsid w:val="008051E0"/>
    <w:rsid w:val="008053AD"/>
    <w:rsid w:val="00805D11"/>
    <w:rsid w:val="008063AF"/>
    <w:rsid w:val="0080656E"/>
    <w:rsid w:val="00806979"/>
    <w:rsid w:val="0080699F"/>
    <w:rsid w:val="00806D29"/>
    <w:rsid w:val="00806F5E"/>
    <w:rsid w:val="008072B6"/>
    <w:rsid w:val="00807365"/>
    <w:rsid w:val="0080770D"/>
    <w:rsid w:val="008078E7"/>
    <w:rsid w:val="00807D28"/>
    <w:rsid w:val="00807D5E"/>
    <w:rsid w:val="00807E1B"/>
    <w:rsid w:val="008100D3"/>
    <w:rsid w:val="0081012C"/>
    <w:rsid w:val="00810DE9"/>
    <w:rsid w:val="00810E23"/>
    <w:rsid w:val="00810EAE"/>
    <w:rsid w:val="00811036"/>
    <w:rsid w:val="00812027"/>
    <w:rsid w:val="008123D5"/>
    <w:rsid w:val="008124FE"/>
    <w:rsid w:val="008127B0"/>
    <w:rsid w:val="00812CB0"/>
    <w:rsid w:val="00812FE3"/>
    <w:rsid w:val="00813717"/>
    <w:rsid w:val="00813CE0"/>
    <w:rsid w:val="00814072"/>
    <w:rsid w:val="0081407F"/>
    <w:rsid w:val="0081425F"/>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6E3E"/>
    <w:rsid w:val="00817151"/>
    <w:rsid w:val="0081787C"/>
    <w:rsid w:val="00817A8A"/>
    <w:rsid w:val="00817B8F"/>
    <w:rsid w:val="00817C96"/>
    <w:rsid w:val="00817CB0"/>
    <w:rsid w:val="00817D2A"/>
    <w:rsid w:val="00817F27"/>
    <w:rsid w:val="00820A96"/>
    <w:rsid w:val="00820E5D"/>
    <w:rsid w:val="00821480"/>
    <w:rsid w:val="008216E2"/>
    <w:rsid w:val="0082172C"/>
    <w:rsid w:val="008218B4"/>
    <w:rsid w:val="008219C7"/>
    <w:rsid w:val="00821A22"/>
    <w:rsid w:val="00821DC0"/>
    <w:rsid w:val="00822131"/>
    <w:rsid w:val="008226C4"/>
    <w:rsid w:val="00822D03"/>
    <w:rsid w:val="00823335"/>
    <w:rsid w:val="008235D2"/>
    <w:rsid w:val="008235E4"/>
    <w:rsid w:val="008237B2"/>
    <w:rsid w:val="00823B2A"/>
    <w:rsid w:val="00823F20"/>
    <w:rsid w:val="00823F61"/>
    <w:rsid w:val="0082449E"/>
    <w:rsid w:val="008247A4"/>
    <w:rsid w:val="008249FF"/>
    <w:rsid w:val="008251DD"/>
    <w:rsid w:val="008251EC"/>
    <w:rsid w:val="00825238"/>
    <w:rsid w:val="00825511"/>
    <w:rsid w:val="00825693"/>
    <w:rsid w:val="00825985"/>
    <w:rsid w:val="00825EEF"/>
    <w:rsid w:val="00826204"/>
    <w:rsid w:val="008263E0"/>
    <w:rsid w:val="008268FB"/>
    <w:rsid w:val="00826D90"/>
    <w:rsid w:val="00827015"/>
    <w:rsid w:val="00827109"/>
    <w:rsid w:val="008272E9"/>
    <w:rsid w:val="00827A41"/>
    <w:rsid w:val="00827AF3"/>
    <w:rsid w:val="00827F83"/>
    <w:rsid w:val="0083179C"/>
    <w:rsid w:val="00831DF5"/>
    <w:rsid w:val="00832142"/>
    <w:rsid w:val="00832C18"/>
    <w:rsid w:val="00832CAF"/>
    <w:rsid w:val="00832FF4"/>
    <w:rsid w:val="0083311A"/>
    <w:rsid w:val="008333BB"/>
    <w:rsid w:val="0083417A"/>
    <w:rsid w:val="00834512"/>
    <w:rsid w:val="00834851"/>
    <w:rsid w:val="008349E7"/>
    <w:rsid w:val="0083502E"/>
    <w:rsid w:val="008350E9"/>
    <w:rsid w:val="0083542C"/>
    <w:rsid w:val="00835B82"/>
    <w:rsid w:val="00836133"/>
    <w:rsid w:val="008361DF"/>
    <w:rsid w:val="0083657B"/>
    <w:rsid w:val="00836B5B"/>
    <w:rsid w:val="0083768C"/>
    <w:rsid w:val="00837E87"/>
    <w:rsid w:val="00837F24"/>
    <w:rsid w:val="008401C3"/>
    <w:rsid w:val="008403BC"/>
    <w:rsid w:val="008404D7"/>
    <w:rsid w:val="00840634"/>
    <w:rsid w:val="0084064C"/>
    <w:rsid w:val="008409D5"/>
    <w:rsid w:val="00840A68"/>
    <w:rsid w:val="00840A83"/>
    <w:rsid w:val="00840D46"/>
    <w:rsid w:val="00841573"/>
    <w:rsid w:val="008419A1"/>
    <w:rsid w:val="00841EE6"/>
    <w:rsid w:val="00841FA0"/>
    <w:rsid w:val="00842061"/>
    <w:rsid w:val="0084296C"/>
    <w:rsid w:val="00842B49"/>
    <w:rsid w:val="00842C85"/>
    <w:rsid w:val="00842DB7"/>
    <w:rsid w:val="008436C1"/>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42D"/>
    <w:rsid w:val="00850AE8"/>
    <w:rsid w:val="00850B13"/>
    <w:rsid w:val="00850E9A"/>
    <w:rsid w:val="008515CC"/>
    <w:rsid w:val="00851B22"/>
    <w:rsid w:val="00852338"/>
    <w:rsid w:val="008526BD"/>
    <w:rsid w:val="00852AA6"/>
    <w:rsid w:val="00853127"/>
    <w:rsid w:val="00853C45"/>
    <w:rsid w:val="00854090"/>
    <w:rsid w:val="008540C8"/>
    <w:rsid w:val="00854983"/>
    <w:rsid w:val="00854A91"/>
    <w:rsid w:val="00854E0E"/>
    <w:rsid w:val="00855E29"/>
    <w:rsid w:val="00856301"/>
    <w:rsid w:val="00856399"/>
    <w:rsid w:val="0085664F"/>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696"/>
    <w:rsid w:val="00861750"/>
    <w:rsid w:val="00861B41"/>
    <w:rsid w:val="00861D65"/>
    <w:rsid w:val="00861DA1"/>
    <w:rsid w:val="0086206A"/>
    <w:rsid w:val="008620C2"/>
    <w:rsid w:val="00862173"/>
    <w:rsid w:val="00862290"/>
    <w:rsid w:val="00862558"/>
    <w:rsid w:val="008626B0"/>
    <w:rsid w:val="00862988"/>
    <w:rsid w:val="00862A4E"/>
    <w:rsid w:val="00862BA2"/>
    <w:rsid w:val="00863096"/>
    <w:rsid w:val="0086315B"/>
    <w:rsid w:val="008631AE"/>
    <w:rsid w:val="00863479"/>
    <w:rsid w:val="00863AA0"/>
    <w:rsid w:val="00864A9F"/>
    <w:rsid w:val="00864C02"/>
    <w:rsid w:val="008650AB"/>
    <w:rsid w:val="00865642"/>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CC5"/>
    <w:rsid w:val="00871D14"/>
    <w:rsid w:val="00871EFE"/>
    <w:rsid w:val="008722B0"/>
    <w:rsid w:val="0087250F"/>
    <w:rsid w:val="00872C7C"/>
    <w:rsid w:val="00872D63"/>
    <w:rsid w:val="00872F39"/>
    <w:rsid w:val="00873424"/>
    <w:rsid w:val="00873463"/>
    <w:rsid w:val="008734E7"/>
    <w:rsid w:val="00873BF0"/>
    <w:rsid w:val="00873C85"/>
    <w:rsid w:val="008742CE"/>
    <w:rsid w:val="00874E33"/>
    <w:rsid w:val="00874FAC"/>
    <w:rsid w:val="0087504C"/>
    <w:rsid w:val="008755DA"/>
    <w:rsid w:val="00875755"/>
    <w:rsid w:val="00875905"/>
    <w:rsid w:val="00875F79"/>
    <w:rsid w:val="00875FBD"/>
    <w:rsid w:val="00876AC7"/>
    <w:rsid w:val="00876D48"/>
    <w:rsid w:val="0087763F"/>
    <w:rsid w:val="00877C45"/>
    <w:rsid w:val="00877C57"/>
    <w:rsid w:val="00877FA3"/>
    <w:rsid w:val="008804C9"/>
    <w:rsid w:val="00880D84"/>
    <w:rsid w:val="00880E95"/>
    <w:rsid w:val="008810DF"/>
    <w:rsid w:val="008810FA"/>
    <w:rsid w:val="0088122F"/>
    <w:rsid w:val="0088172F"/>
    <w:rsid w:val="00881842"/>
    <w:rsid w:val="008819A5"/>
    <w:rsid w:val="00881ACC"/>
    <w:rsid w:val="00881EC0"/>
    <w:rsid w:val="00881F28"/>
    <w:rsid w:val="008829DC"/>
    <w:rsid w:val="00882BB1"/>
    <w:rsid w:val="00883004"/>
    <w:rsid w:val="0088322E"/>
    <w:rsid w:val="00883ED6"/>
    <w:rsid w:val="00884255"/>
    <w:rsid w:val="0088425B"/>
    <w:rsid w:val="00884AD8"/>
    <w:rsid w:val="00884CDF"/>
    <w:rsid w:val="0088579F"/>
    <w:rsid w:val="00885A11"/>
    <w:rsid w:val="00885A3D"/>
    <w:rsid w:val="00885D5D"/>
    <w:rsid w:val="00885EC9"/>
    <w:rsid w:val="00885F46"/>
    <w:rsid w:val="00885F7A"/>
    <w:rsid w:val="00886223"/>
    <w:rsid w:val="0088651F"/>
    <w:rsid w:val="008876DF"/>
    <w:rsid w:val="00887771"/>
    <w:rsid w:val="00887FEF"/>
    <w:rsid w:val="0089048B"/>
    <w:rsid w:val="008907B2"/>
    <w:rsid w:val="00890B9F"/>
    <w:rsid w:val="00890BCD"/>
    <w:rsid w:val="00890E0D"/>
    <w:rsid w:val="00890F04"/>
    <w:rsid w:val="00890FBE"/>
    <w:rsid w:val="00891F63"/>
    <w:rsid w:val="00891FBD"/>
    <w:rsid w:val="00892253"/>
    <w:rsid w:val="008922DF"/>
    <w:rsid w:val="00893024"/>
    <w:rsid w:val="0089302F"/>
    <w:rsid w:val="008935A0"/>
    <w:rsid w:val="00893B3B"/>
    <w:rsid w:val="00893BA4"/>
    <w:rsid w:val="00893DB3"/>
    <w:rsid w:val="008948A0"/>
    <w:rsid w:val="00894A2E"/>
    <w:rsid w:val="00894ADC"/>
    <w:rsid w:val="00895243"/>
    <w:rsid w:val="00895806"/>
    <w:rsid w:val="00895A0C"/>
    <w:rsid w:val="0089612A"/>
    <w:rsid w:val="008961A5"/>
    <w:rsid w:val="008965CC"/>
    <w:rsid w:val="0089699C"/>
    <w:rsid w:val="00896A1A"/>
    <w:rsid w:val="00896D10"/>
    <w:rsid w:val="00896D3B"/>
    <w:rsid w:val="00896DF5"/>
    <w:rsid w:val="00896FD8"/>
    <w:rsid w:val="00897082"/>
    <w:rsid w:val="008970F6"/>
    <w:rsid w:val="008972CB"/>
    <w:rsid w:val="008975C4"/>
    <w:rsid w:val="00897FA7"/>
    <w:rsid w:val="008A0173"/>
    <w:rsid w:val="008A0339"/>
    <w:rsid w:val="008A03A0"/>
    <w:rsid w:val="008A0473"/>
    <w:rsid w:val="008A04C7"/>
    <w:rsid w:val="008A0705"/>
    <w:rsid w:val="008A1027"/>
    <w:rsid w:val="008A1C65"/>
    <w:rsid w:val="008A1EA1"/>
    <w:rsid w:val="008A1FBC"/>
    <w:rsid w:val="008A24BD"/>
    <w:rsid w:val="008A2871"/>
    <w:rsid w:val="008A294D"/>
    <w:rsid w:val="008A2AAE"/>
    <w:rsid w:val="008A2F26"/>
    <w:rsid w:val="008A36ED"/>
    <w:rsid w:val="008A3898"/>
    <w:rsid w:val="008A3FC3"/>
    <w:rsid w:val="008A3FFB"/>
    <w:rsid w:val="008A42D8"/>
    <w:rsid w:val="008A440B"/>
    <w:rsid w:val="008A457F"/>
    <w:rsid w:val="008A4912"/>
    <w:rsid w:val="008A4A1A"/>
    <w:rsid w:val="008A4DAC"/>
    <w:rsid w:val="008A4E04"/>
    <w:rsid w:val="008A53C3"/>
    <w:rsid w:val="008A59E9"/>
    <w:rsid w:val="008A62D3"/>
    <w:rsid w:val="008A631F"/>
    <w:rsid w:val="008A668F"/>
    <w:rsid w:val="008A6F9D"/>
    <w:rsid w:val="008A72A4"/>
    <w:rsid w:val="008A72D3"/>
    <w:rsid w:val="008A73C0"/>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B"/>
    <w:rsid w:val="008B18CE"/>
    <w:rsid w:val="008B2052"/>
    <w:rsid w:val="008B21F5"/>
    <w:rsid w:val="008B269F"/>
    <w:rsid w:val="008B2A2E"/>
    <w:rsid w:val="008B2AB2"/>
    <w:rsid w:val="008B2D1D"/>
    <w:rsid w:val="008B2DEB"/>
    <w:rsid w:val="008B3052"/>
    <w:rsid w:val="008B334B"/>
    <w:rsid w:val="008B3779"/>
    <w:rsid w:val="008B3CD1"/>
    <w:rsid w:val="008B3E81"/>
    <w:rsid w:val="008B41EF"/>
    <w:rsid w:val="008B4230"/>
    <w:rsid w:val="008B447F"/>
    <w:rsid w:val="008B44A9"/>
    <w:rsid w:val="008B4787"/>
    <w:rsid w:val="008B4A49"/>
    <w:rsid w:val="008B4A4A"/>
    <w:rsid w:val="008B4B0D"/>
    <w:rsid w:val="008B4B33"/>
    <w:rsid w:val="008B5448"/>
    <w:rsid w:val="008B5577"/>
    <w:rsid w:val="008B577B"/>
    <w:rsid w:val="008B60ED"/>
    <w:rsid w:val="008B6477"/>
    <w:rsid w:val="008B66CB"/>
    <w:rsid w:val="008B6BE4"/>
    <w:rsid w:val="008B6E5C"/>
    <w:rsid w:val="008B6EEA"/>
    <w:rsid w:val="008C1161"/>
    <w:rsid w:val="008C2135"/>
    <w:rsid w:val="008C2236"/>
    <w:rsid w:val="008C2426"/>
    <w:rsid w:val="008C2453"/>
    <w:rsid w:val="008C25BA"/>
    <w:rsid w:val="008C26B4"/>
    <w:rsid w:val="008C2767"/>
    <w:rsid w:val="008C2BC8"/>
    <w:rsid w:val="008C2F4C"/>
    <w:rsid w:val="008C40DE"/>
    <w:rsid w:val="008C42D9"/>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0E59"/>
    <w:rsid w:val="008D0F43"/>
    <w:rsid w:val="008D1111"/>
    <w:rsid w:val="008D13DC"/>
    <w:rsid w:val="008D149D"/>
    <w:rsid w:val="008D1D80"/>
    <w:rsid w:val="008D1E23"/>
    <w:rsid w:val="008D2209"/>
    <w:rsid w:val="008D2461"/>
    <w:rsid w:val="008D2877"/>
    <w:rsid w:val="008D3208"/>
    <w:rsid w:val="008D399A"/>
    <w:rsid w:val="008D42BC"/>
    <w:rsid w:val="008D4318"/>
    <w:rsid w:val="008D453F"/>
    <w:rsid w:val="008D4CD3"/>
    <w:rsid w:val="008D508F"/>
    <w:rsid w:val="008D538D"/>
    <w:rsid w:val="008D5879"/>
    <w:rsid w:val="008D592F"/>
    <w:rsid w:val="008D5FCD"/>
    <w:rsid w:val="008D6255"/>
    <w:rsid w:val="008D6581"/>
    <w:rsid w:val="008D65B3"/>
    <w:rsid w:val="008D6733"/>
    <w:rsid w:val="008D682D"/>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BE9"/>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30"/>
    <w:rsid w:val="008E6788"/>
    <w:rsid w:val="008E743E"/>
    <w:rsid w:val="008E7659"/>
    <w:rsid w:val="008E7684"/>
    <w:rsid w:val="008E76C6"/>
    <w:rsid w:val="008E7DB3"/>
    <w:rsid w:val="008E7F04"/>
    <w:rsid w:val="008E7F9D"/>
    <w:rsid w:val="008F0090"/>
    <w:rsid w:val="008F01AB"/>
    <w:rsid w:val="008F044C"/>
    <w:rsid w:val="008F0460"/>
    <w:rsid w:val="008F06E5"/>
    <w:rsid w:val="008F0BA6"/>
    <w:rsid w:val="008F0FC8"/>
    <w:rsid w:val="008F111B"/>
    <w:rsid w:val="008F1CF8"/>
    <w:rsid w:val="008F2201"/>
    <w:rsid w:val="008F2A25"/>
    <w:rsid w:val="008F2A8C"/>
    <w:rsid w:val="008F2BB4"/>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A00"/>
    <w:rsid w:val="008F7BD6"/>
    <w:rsid w:val="008F7CEF"/>
    <w:rsid w:val="009000FD"/>
    <w:rsid w:val="009009B3"/>
    <w:rsid w:val="00900B17"/>
    <w:rsid w:val="00900B60"/>
    <w:rsid w:val="00900BDC"/>
    <w:rsid w:val="00900DDE"/>
    <w:rsid w:val="00900DF1"/>
    <w:rsid w:val="00900E2E"/>
    <w:rsid w:val="009011F3"/>
    <w:rsid w:val="009012ED"/>
    <w:rsid w:val="00901837"/>
    <w:rsid w:val="00901845"/>
    <w:rsid w:val="009022BC"/>
    <w:rsid w:val="0090255A"/>
    <w:rsid w:val="00902686"/>
    <w:rsid w:val="00902734"/>
    <w:rsid w:val="00902C2C"/>
    <w:rsid w:val="00903281"/>
    <w:rsid w:val="0090371F"/>
    <w:rsid w:val="00903D19"/>
    <w:rsid w:val="00903F0F"/>
    <w:rsid w:val="00903F59"/>
    <w:rsid w:val="00904560"/>
    <w:rsid w:val="009045C7"/>
    <w:rsid w:val="0090480E"/>
    <w:rsid w:val="00904A62"/>
    <w:rsid w:val="00904B6D"/>
    <w:rsid w:val="00904D35"/>
    <w:rsid w:val="00904E71"/>
    <w:rsid w:val="00904F2B"/>
    <w:rsid w:val="00905A06"/>
    <w:rsid w:val="00905A83"/>
    <w:rsid w:val="00905F49"/>
    <w:rsid w:val="00905FEF"/>
    <w:rsid w:val="00906100"/>
    <w:rsid w:val="009067B8"/>
    <w:rsid w:val="00906B27"/>
    <w:rsid w:val="00906EED"/>
    <w:rsid w:val="00906F97"/>
    <w:rsid w:val="00907071"/>
    <w:rsid w:val="0090715C"/>
    <w:rsid w:val="00907433"/>
    <w:rsid w:val="009076AC"/>
    <w:rsid w:val="00907BEE"/>
    <w:rsid w:val="0091049D"/>
    <w:rsid w:val="00910874"/>
    <w:rsid w:val="009108A7"/>
    <w:rsid w:val="00911A5A"/>
    <w:rsid w:val="00911C80"/>
    <w:rsid w:val="00911E0C"/>
    <w:rsid w:val="00911E1A"/>
    <w:rsid w:val="0091225D"/>
    <w:rsid w:val="0091229B"/>
    <w:rsid w:val="009123B9"/>
    <w:rsid w:val="009125C4"/>
    <w:rsid w:val="009128B7"/>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3"/>
    <w:rsid w:val="0092078E"/>
    <w:rsid w:val="00920848"/>
    <w:rsid w:val="009216BF"/>
    <w:rsid w:val="009216F5"/>
    <w:rsid w:val="009216FA"/>
    <w:rsid w:val="009218D2"/>
    <w:rsid w:val="00921A44"/>
    <w:rsid w:val="00921A74"/>
    <w:rsid w:val="00921C9F"/>
    <w:rsid w:val="00921ED5"/>
    <w:rsid w:val="00921FA1"/>
    <w:rsid w:val="00922290"/>
    <w:rsid w:val="009225B6"/>
    <w:rsid w:val="00923151"/>
    <w:rsid w:val="009234F4"/>
    <w:rsid w:val="009235CF"/>
    <w:rsid w:val="00923821"/>
    <w:rsid w:val="00924108"/>
    <w:rsid w:val="0092507E"/>
    <w:rsid w:val="009250C2"/>
    <w:rsid w:val="00925267"/>
    <w:rsid w:val="00925836"/>
    <w:rsid w:val="009258F2"/>
    <w:rsid w:val="00925B66"/>
    <w:rsid w:val="00925DD1"/>
    <w:rsid w:val="00925F0C"/>
    <w:rsid w:val="009260EC"/>
    <w:rsid w:val="00926264"/>
    <w:rsid w:val="00926595"/>
    <w:rsid w:val="0092686F"/>
    <w:rsid w:val="0092698B"/>
    <w:rsid w:val="009269EB"/>
    <w:rsid w:val="00926BE1"/>
    <w:rsid w:val="00927522"/>
    <w:rsid w:val="0092784B"/>
    <w:rsid w:val="009279AF"/>
    <w:rsid w:val="0093011E"/>
    <w:rsid w:val="009301E4"/>
    <w:rsid w:val="00930305"/>
    <w:rsid w:val="0093063D"/>
    <w:rsid w:val="00930A2E"/>
    <w:rsid w:val="0093135E"/>
    <w:rsid w:val="0093140C"/>
    <w:rsid w:val="00931DF8"/>
    <w:rsid w:val="00932109"/>
    <w:rsid w:val="009322AC"/>
    <w:rsid w:val="009324B1"/>
    <w:rsid w:val="009324BA"/>
    <w:rsid w:val="009326B1"/>
    <w:rsid w:val="009327B5"/>
    <w:rsid w:val="00932A20"/>
    <w:rsid w:val="00933D61"/>
    <w:rsid w:val="00933DE4"/>
    <w:rsid w:val="00934044"/>
    <w:rsid w:val="0093418B"/>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E26"/>
    <w:rsid w:val="00940FB5"/>
    <w:rsid w:val="00941259"/>
    <w:rsid w:val="0094148B"/>
    <w:rsid w:val="00941A1C"/>
    <w:rsid w:val="00941B97"/>
    <w:rsid w:val="009421B3"/>
    <w:rsid w:val="0094267F"/>
    <w:rsid w:val="00942BB8"/>
    <w:rsid w:val="00942DDF"/>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4B1"/>
    <w:rsid w:val="00950781"/>
    <w:rsid w:val="009509D7"/>
    <w:rsid w:val="00950B09"/>
    <w:rsid w:val="00950BBF"/>
    <w:rsid w:val="00950DD1"/>
    <w:rsid w:val="00950FFB"/>
    <w:rsid w:val="0095130F"/>
    <w:rsid w:val="00951417"/>
    <w:rsid w:val="0095154C"/>
    <w:rsid w:val="0095183E"/>
    <w:rsid w:val="00951995"/>
    <w:rsid w:val="00951C7E"/>
    <w:rsid w:val="00951CF6"/>
    <w:rsid w:val="009524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E69"/>
    <w:rsid w:val="009573C6"/>
    <w:rsid w:val="00957487"/>
    <w:rsid w:val="009576D9"/>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A8"/>
    <w:rsid w:val="009621FF"/>
    <w:rsid w:val="00962661"/>
    <w:rsid w:val="0096297C"/>
    <w:rsid w:val="0096326B"/>
    <w:rsid w:val="0096353C"/>
    <w:rsid w:val="009637BB"/>
    <w:rsid w:val="009637E3"/>
    <w:rsid w:val="0096392B"/>
    <w:rsid w:val="0096397B"/>
    <w:rsid w:val="00963F73"/>
    <w:rsid w:val="00964E3C"/>
    <w:rsid w:val="00964E69"/>
    <w:rsid w:val="0096504D"/>
    <w:rsid w:val="009654F0"/>
    <w:rsid w:val="009659EA"/>
    <w:rsid w:val="00965A07"/>
    <w:rsid w:val="00966698"/>
    <w:rsid w:val="0096691D"/>
    <w:rsid w:val="00966EC4"/>
    <w:rsid w:val="0096766C"/>
    <w:rsid w:val="00967851"/>
    <w:rsid w:val="00967D2D"/>
    <w:rsid w:val="00970309"/>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5F28"/>
    <w:rsid w:val="009765CF"/>
    <w:rsid w:val="00976989"/>
    <w:rsid w:val="00976D1B"/>
    <w:rsid w:val="00976FFB"/>
    <w:rsid w:val="00977852"/>
    <w:rsid w:val="009778AB"/>
    <w:rsid w:val="00980403"/>
    <w:rsid w:val="009804CB"/>
    <w:rsid w:val="009809DD"/>
    <w:rsid w:val="00980ACA"/>
    <w:rsid w:val="00980EB4"/>
    <w:rsid w:val="00980F14"/>
    <w:rsid w:val="00981BAF"/>
    <w:rsid w:val="00982314"/>
    <w:rsid w:val="00982768"/>
    <w:rsid w:val="00982773"/>
    <w:rsid w:val="00982AB4"/>
    <w:rsid w:val="00982E67"/>
    <w:rsid w:val="00983007"/>
    <w:rsid w:val="00983061"/>
    <w:rsid w:val="00983223"/>
    <w:rsid w:val="0098348D"/>
    <w:rsid w:val="009838CE"/>
    <w:rsid w:val="00983B9C"/>
    <w:rsid w:val="00983BD1"/>
    <w:rsid w:val="00983C41"/>
    <w:rsid w:val="00984206"/>
    <w:rsid w:val="00984C8E"/>
    <w:rsid w:val="00984D98"/>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440"/>
    <w:rsid w:val="00990E93"/>
    <w:rsid w:val="009917F3"/>
    <w:rsid w:val="00991F39"/>
    <w:rsid w:val="00992624"/>
    <w:rsid w:val="009927C4"/>
    <w:rsid w:val="009928B7"/>
    <w:rsid w:val="00992A4E"/>
    <w:rsid w:val="00993075"/>
    <w:rsid w:val="009930C0"/>
    <w:rsid w:val="0099324C"/>
    <w:rsid w:val="00993627"/>
    <w:rsid w:val="0099367D"/>
    <w:rsid w:val="009936F0"/>
    <w:rsid w:val="00994D59"/>
    <w:rsid w:val="009951AB"/>
    <w:rsid w:val="0099531F"/>
    <w:rsid w:val="00995360"/>
    <w:rsid w:val="009954AD"/>
    <w:rsid w:val="009959F8"/>
    <w:rsid w:val="00996A8B"/>
    <w:rsid w:val="00996CD4"/>
    <w:rsid w:val="00997033"/>
    <w:rsid w:val="0099731A"/>
    <w:rsid w:val="009975D0"/>
    <w:rsid w:val="009979D6"/>
    <w:rsid w:val="00997CA3"/>
    <w:rsid w:val="009A0212"/>
    <w:rsid w:val="009A031F"/>
    <w:rsid w:val="009A06FD"/>
    <w:rsid w:val="009A0C1F"/>
    <w:rsid w:val="009A12A5"/>
    <w:rsid w:val="009A1DFF"/>
    <w:rsid w:val="009A2144"/>
    <w:rsid w:val="009A246A"/>
    <w:rsid w:val="009A3183"/>
    <w:rsid w:val="009A32D7"/>
    <w:rsid w:val="009A353D"/>
    <w:rsid w:val="009A3576"/>
    <w:rsid w:val="009A3A6D"/>
    <w:rsid w:val="009A3AB5"/>
    <w:rsid w:val="009A3BA5"/>
    <w:rsid w:val="009A4AA9"/>
    <w:rsid w:val="009A516A"/>
    <w:rsid w:val="009A56A7"/>
    <w:rsid w:val="009A6127"/>
    <w:rsid w:val="009A62DC"/>
    <w:rsid w:val="009A637B"/>
    <w:rsid w:val="009A6456"/>
    <w:rsid w:val="009A6981"/>
    <w:rsid w:val="009A6C74"/>
    <w:rsid w:val="009A6EE7"/>
    <w:rsid w:val="009A7154"/>
    <w:rsid w:val="009A78D1"/>
    <w:rsid w:val="009A7DFB"/>
    <w:rsid w:val="009A7E08"/>
    <w:rsid w:val="009B003C"/>
    <w:rsid w:val="009B1073"/>
    <w:rsid w:val="009B14D4"/>
    <w:rsid w:val="009B178A"/>
    <w:rsid w:val="009B1823"/>
    <w:rsid w:val="009B2109"/>
    <w:rsid w:val="009B2E47"/>
    <w:rsid w:val="009B3685"/>
    <w:rsid w:val="009B3745"/>
    <w:rsid w:val="009B3C79"/>
    <w:rsid w:val="009B3D47"/>
    <w:rsid w:val="009B4250"/>
    <w:rsid w:val="009B4821"/>
    <w:rsid w:val="009B4C1C"/>
    <w:rsid w:val="009B4C24"/>
    <w:rsid w:val="009B4F40"/>
    <w:rsid w:val="009B522F"/>
    <w:rsid w:val="009B5821"/>
    <w:rsid w:val="009B7018"/>
    <w:rsid w:val="009B70E9"/>
    <w:rsid w:val="009B7564"/>
    <w:rsid w:val="009B7BB7"/>
    <w:rsid w:val="009B7FFA"/>
    <w:rsid w:val="009C00EF"/>
    <w:rsid w:val="009C0BC1"/>
    <w:rsid w:val="009C0DBE"/>
    <w:rsid w:val="009C0E18"/>
    <w:rsid w:val="009C19BC"/>
    <w:rsid w:val="009C19D2"/>
    <w:rsid w:val="009C1BF9"/>
    <w:rsid w:val="009C1D4B"/>
    <w:rsid w:val="009C1D7A"/>
    <w:rsid w:val="009C1E0C"/>
    <w:rsid w:val="009C1FD3"/>
    <w:rsid w:val="009C281C"/>
    <w:rsid w:val="009C28DA"/>
    <w:rsid w:val="009C2AB0"/>
    <w:rsid w:val="009C32B4"/>
    <w:rsid w:val="009C3D88"/>
    <w:rsid w:val="009C404D"/>
    <w:rsid w:val="009C405A"/>
    <w:rsid w:val="009C42A3"/>
    <w:rsid w:val="009C4B76"/>
    <w:rsid w:val="009C51D0"/>
    <w:rsid w:val="009C520B"/>
    <w:rsid w:val="009C5785"/>
    <w:rsid w:val="009C5874"/>
    <w:rsid w:val="009C5EFD"/>
    <w:rsid w:val="009C6768"/>
    <w:rsid w:val="009C6894"/>
    <w:rsid w:val="009C6B3B"/>
    <w:rsid w:val="009C6B7B"/>
    <w:rsid w:val="009C6E93"/>
    <w:rsid w:val="009C70B5"/>
    <w:rsid w:val="009C71D1"/>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667"/>
    <w:rsid w:val="009D394E"/>
    <w:rsid w:val="009D422B"/>
    <w:rsid w:val="009D4303"/>
    <w:rsid w:val="009D478C"/>
    <w:rsid w:val="009D49A4"/>
    <w:rsid w:val="009D4A8E"/>
    <w:rsid w:val="009D4DA3"/>
    <w:rsid w:val="009D4F83"/>
    <w:rsid w:val="009D5B4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A01"/>
    <w:rsid w:val="009F5CA4"/>
    <w:rsid w:val="009F5CCA"/>
    <w:rsid w:val="009F6393"/>
    <w:rsid w:val="009F6410"/>
    <w:rsid w:val="009F6457"/>
    <w:rsid w:val="009F7169"/>
    <w:rsid w:val="009F7350"/>
    <w:rsid w:val="009F7883"/>
    <w:rsid w:val="009F79BE"/>
    <w:rsid w:val="00A0018E"/>
    <w:rsid w:val="00A00B60"/>
    <w:rsid w:val="00A01006"/>
    <w:rsid w:val="00A012C8"/>
    <w:rsid w:val="00A02B26"/>
    <w:rsid w:val="00A02BEC"/>
    <w:rsid w:val="00A02C96"/>
    <w:rsid w:val="00A02D52"/>
    <w:rsid w:val="00A02FBC"/>
    <w:rsid w:val="00A03001"/>
    <w:rsid w:val="00A03A1D"/>
    <w:rsid w:val="00A040FA"/>
    <w:rsid w:val="00A043B9"/>
    <w:rsid w:val="00A04541"/>
    <w:rsid w:val="00A045DC"/>
    <w:rsid w:val="00A04A92"/>
    <w:rsid w:val="00A04DB3"/>
    <w:rsid w:val="00A04DF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A4D"/>
    <w:rsid w:val="00A07B16"/>
    <w:rsid w:val="00A10230"/>
    <w:rsid w:val="00A105DB"/>
    <w:rsid w:val="00A106FE"/>
    <w:rsid w:val="00A107B6"/>
    <w:rsid w:val="00A10B48"/>
    <w:rsid w:val="00A10D18"/>
    <w:rsid w:val="00A114B5"/>
    <w:rsid w:val="00A115BF"/>
    <w:rsid w:val="00A1197E"/>
    <w:rsid w:val="00A11A86"/>
    <w:rsid w:val="00A11A89"/>
    <w:rsid w:val="00A11ACA"/>
    <w:rsid w:val="00A11E0F"/>
    <w:rsid w:val="00A12206"/>
    <w:rsid w:val="00A12301"/>
    <w:rsid w:val="00A12929"/>
    <w:rsid w:val="00A12A73"/>
    <w:rsid w:val="00A12BEE"/>
    <w:rsid w:val="00A12EE8"/>
    <w:rsid w:val="00A131A4"/>
    <w:rsid w:val="00A13299"/>
    <w:rsid w:val="00A13715"/>
    <w:rsid w:val="00A137B0"/>
    <w:rsid w:val="00A13A3B"/>
    <w:rsid w:val="00A13B10"/>
    <w:rsid w:val="00A13BD9"/>
    <w:rsid w:val="00A13CF1"/>
    <w:rsid w:val="00A145D0"/>
    <w:rsid w:val="00A1466E"/>
    <w:rsid w:val="00A157EC"/>
    <w:rsid w:val="00A158D3"/>
    <w:rsid w:val="00A15F2F"/>
    <w:rsid w:val="00A16150"/>
    <w:rsid w:val="00A163A7"/>
    <w:rsid w:val="00A16510"/>
    <w:rsid w:val="00A1686F"/>
    <w:rsid w:val="00A16A94"/>
    <w:rsid w:val="00A17180"/>
    <w:rsid w:val="00A17345"/>
    <w:rsid w:val="00A17648"/>
    <w:rsid w:val="00A1789B"/>
    <w:rsid w:val="00A179CC"/>
    <w:rsid w:val="00A17FA0"/>
    <w:rsid w:val="00A20232"/>
    <w:rsid w:val="00A205BF"/>
    <w:rsid w:val="00A205D4"/>
    <w:rsid w:val="00A20EDD"/>
    <w:rsid w:val="00A2104B"/>
    <w:rsid w:val="00A210E9"/>
    <w:rsid w:val="00A218AE"/>
    <w:rsid w:val="00A21A9D"/>
    <w:rsid w:val="00A21AAA"/>
    <w:rsid w:val="00A21E51"/>
    <w:rsid w:val="00A2208A"/>
    <w:rsid w:val="00A22132"/>
    <w:rsid w:val="00A22207"/>
    <w:rsid w:val="00A22664"/>
    <w:rsid w:val="00A22C86"/>
    <w:rsid w:val="00A23243"/>
    <w:rsid w:val="00A23590"/>
    <w:rsid w:val="00A23919"/>
    <w:rsid w:val="00A23921"/>
    <w:rsid w:val="00A23E0D"/>
    <w:rsid w:val="00A23F2D"/>
    <w:rsid w:val="00A24002"/>
    <w:rsid w:val="00A2470A"/>
    <w:rsid w:val="00A2481C"/>
    <w:rsid w:val="00A24CCF"/>
    <w:rsid w:val="00A25296"/>
    <w:rsid w:val="00A253C6"/>
    <w:rsid w:val="00A255E7"/>
    <w:rsid w:val="00A2585A"/>
    <w:rsid w:val="00A25C9D"/>
    <w:rsid w:val="00A25ED9"/>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A5"/>
    <w:rsid w:val="00A32C37"/>
    <w:rsid w:val="00A3331F"/>
    <w:rsid w:val="00A3393A"/>
    <w:rsid w:val="00A34685"/>
    <w:rsid w:val="00A34DA0"/>
    <w:rsid w:val="00A352B8"/>
    <w:rsid w:val="00A35A0B"/>
    <w:rsid w:val="00A35BD0"/>
    <w:rsid w:val="00A362CB"/>
    <w:rsid w:val="00A37413"/>
    <w:rsid w:val="00A3747D"/>
    <w:rsid w:val="00A37A59"/>
    <w:rsid w:val="00A37E05"/>
    <w:rsid w:val="00A40481"/>
    <w:rsid w:val="00A40531"/>
    <w:rsid w:val="00A40660"/>
    <w:rsid w:val="00A40C1E"/>
    <w:rsid w:val="00A41821"/>
    <w:rsid w:val="00A41C5C"/>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952"/>
    <w:rsid w:val="00A45A3B"/>
    <w:rsid w:val="00A45C5B"/>
    <w:rsid w:val="00A45EFA"/>
    <w:rsid w:val="00A463F5"/>
    <w:rsid w:val="00A46F3A"/>
    <w:rsid w:val="00A46FAD"/>
    <w:rsid w:val="00A47853"/>
    <w:rsid w:val="00A478D0"/>
    <w:rsid w:val="00A47B4B"/>
    <w:rsid w:val="00A5044D"/>
    <w:rsid w:val="00A50A3F"/>
    <w:rsid w:val="00A50B00"/>
    <w:rsid w:val="00A50D49"/>
    <w:rsid w:val="00A511FB"/>
    <w:rsid w:val="00A513E5"/>
    <w:rsid w:val="00A514EB"/>
    <w:rsid w:val="00A520B7"/>
    <w:rsid w:val="00A521E0"/>
    <w:rsid w:val="00A524C8"/>
    <w:rsid w:val="00A5291D"/>
    <w:rsid w:val="00A52EDB"/>
    <w:rsid w:val="00A530A5"/>
    <w:rsid w:val="00A532E0"/>
    <w:rsid w:val="00A534E0"/>
    <w:rsid w:val="00A54598"/>
    <w:rsid w:val="00A54A90"/>
    <w:rsid w:val="00A54B0B"/>
    <w:rsid w:val="00A54D16"/>
    <w:rsid w:val="00A54E6B"/>
    <w:rsid w:val="00A553DF"/>
    <w:rsid w:val="00A556EF"/>
    <w:rsid w:val="00A5579B"/>
    <w:rsid w:val="00A55877"/>
    <w:rsid w:val="00A55BB7"/>
    <w:rsid w:val="00A55E76"/>
    <w:rsid w:val="00A5637C"/>
    <w:rsid w:val="00A565DC"/>
    <w:rsid w:val="00A56735"/>
    <w:rsid w:val="00A56B72"/>
    <w:rsid w:val="00A56C2C"/>
    <w:rsid w:val="00A56CD3"/>
    <w:rsid w:val="00A5719E"/>
    <w:rsid w:val="00A572BB"/>
    <w:rsid w:val="00A57311"/>
    <w:rsid w:val="00A57411"/>
    <w:rsid w:val="00A57BD6"/>
    <w:rsid w:val="00A57EC0"/>
    <w:rsid w:val="00A57F96"/>
    <w:rsid w:val="00A6065A"/>
    <w:rsid w:val="00A606AC"/>
    <w:rsid w:val="00A609BC"/>
    <w:rsid w:val="00A60B4F"/>
    <w:rsid w:val="00A60E20"/>
    <w:rsid w:val="00A60EBB"/>
    <w:rsid w:val="00A60FD7"/>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9D3"/>
    <w:rsid w:val="00A65C72"/>
    <w:rsid w:val="00A65FBF"/>
    <w:rsid w:val="00A6636E"/>
    <w:rsid w:val="00A66851"/>
    <w:rsid w:val="00A669D6"/>
    <w:rsid w:val="00A6743F"/>
    <w:rsid w:val="00A675D2"/>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3AB"/>
    <w:rsid w:val="00A744A2"/>
    <w:rsid w:val="00A74503"/>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C30"/>
    <w:rsid w:val="00A806D6"/>
    <w:rsid w:val="00A8135C"/>
    <w:rsid w:val="00A81633"/>
    <w:rsid w:val="00A81694"/>
    <w:rsid w:val="00A818BA"/>
    <w:rsid w:val="00A81D9B"/>
    <w:rsid w:val="00A8221B"/>
    <w:rsid w:val="00A82508"/>
    <w:rsid w:val="00A82C1E"/>
    <w:rsid w:val="00A831F0"/>
    <w:rsid w:val="00A83309"/>
    <w:rsid w:val="00A83652"/>
    <w:rsid w:val="00A83705"/>
    <w:rsid w:val="00A838A2"/>
    <w:rsid w:val="00A83BF1"/>
    <w:rsid w:val="00A83CA0"/>
    <w:rsid w:val="00A84298"/>
    <w:rsid w:val="00A844CE"/>
    <w:rsid w:val="00A84DF0"/>
    <w:rsid w:val="00A84EBF"/>
    <w:rsid w:val="00A850EE"/>
    <w:rsid w:val="00A851E5"/>
    <w:rsid w:val="00A85237"/>
    <w:rsid w:val="00A8523D"/>
    <w:rsid w:val="00A85661"/>
    <w:rsid w:val="00A85FFF"/>
    <w:rsid w:val="00A867E7"/>
    <w:rsid w:val="00A86F67"/>
    <w:rsid w:val="00A86FEF"/>
    <w:rsid w:val="00A8706A"/>
    <w:rsid w:val="00A87482"/>
    <w:rsid w:val="00A87F4E"/>
    <w:rsid w:val="00A90134"/>
    <w:rsid w:val="00A901CB"/>
    <w:rsid w:val="00A905F1"/>
    <w:rsid w:val="00A90BB6"/>
    <w:rsid w:val="00A90CB9"/>
    <w:rsid w:val="00A90E27"/>
    <w:rsid w:val="00A91218"/>
    <w:rsid w:val="00A91469"/>
    <w:rsid w:val="00A9164F"/>
    <w:rsid w:val="00A91F3E"/>
    <w:rsid w:val="00A92246"/>
    <w:rsid w:val="00A92457"/>
    <w:rsid w:val="00A92694"/>
    <w:rsid w:val="00A927EE"/>
    <w:rsid w:val="00A92B81"/>
    <w:rsid w:val="00A92BF2"/>
    <w:rsid w:val="00A9306D"/>
    <w:rsid w:val="00A934FE"/>
    <w:rsid w:val="00A93800"/>
    <w:rsid w:val="00A938E5"/>
    <w:rsid w:val="00A93942"/>
    <w:rsid w:val="00A93BDA"/>
    <w:rsid w:val="00A93E34"/>
    <w:rsid w:val="00A93FAE"/>
    <w:rsid w:val="00A94601"/>
    <w:rsid w:val="00A94A70"/>
    <w:rsid w:val="00A94BB8"/>
    <w:rsid w:val="00A9505F"/>
    <w:rsid w:val="00A9508C"/>
    <w:rsid w:val="00A9526D"/>
    <w:rsid w:val="00A95628"/>
    <w:rsid w:val="00A95815"/>
    <w:rsid w:val="00A95A3E"/>
    <w:rsid w:val="00A96058"/>
    <w:rsid w:val="00A964EC"/>
    <w:rsid w:val="00A96576"/>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182"/>
    <w:rsid w:val="00AA2531"/>
    <w:rsid w:val="00AA29F2"/>
    <w:rsid w:val="00AA2CD8"/>
    <w:rsid w:val="00AA2E21"/>
    <w:rsid w:val="00AA30A2"/>
    <w:rsid w:val="00AA31C0"/>
    <w:rsid w:val="00AA461D"/>
    <w:rsid w:val="00AA4C09"/>
    <w:rsid w:val="00AA4F41"/>
    <w:rsid w:val="00AA5584"/>
    <w:rsid w:val="00AA576F"/>
    <w:rsid w:val="00AA6026"/>
    <w:rsid w:val="00AA6206"/>
    <w:rsid w:val="00AA630A"/>
    <w:rsid w:val="00AA684E"/>
    <w:rsid w:val="00AA69EF"/>
    <w:rsid w:val="00AA6F21"/>
    <w:rsid w:val="00AA6F9A"/>
    <w:rsid w:val="00AA7B75"/>
    <w:rsid w:val="00AA7C4F"/>
    <w:rsid w:val="00AB001C"/>
    <w:rsid w:val="00AB02C8"/>
    <w:rsid w:val="00AB05BC"/>
    <w:rsid w:val="00AB06B8"/>
    <w:rsid w:val="00AB06E6"/>
    <w:rsid w:val="00AB0ADE"/>
    <w:rsid w:val="00AB0B59"/>
    <w:rsid w:val="00AB0CA0"/>
    <w:rsid w:val="00AB102D"/>
    <w:rsid w:val="00AB1705"/>
    <w:rsid w:val="00AB1A33"/>
    <w:rsid w:val="00AB1F75"/>
    <w:rsid w:val="00AB2857"/>
    <w:rsid w:val="00AB2EB7"/>
    <w:rsid w:val="00AB3299"/>
    <w:rsid w:val="00AB3418"/>
    <w:rsid w:val="00AB3491"/>
    <w:rsid w:val="00AB3789"/>
    <w:rsid w:val="00AB3865"/>
    <w:rsid w:val="00AB3C8C"/>
    <w:rsid w:val="00AB3E16"/>
    <w:rsid w:val="00AB3E3E"/>
    <w:rsid w:val="00AB3F13"/>
    <w:rsid w:val="00AB4157"/>
    <w:rsid w:val="00AB42FF"/>
    <w:rsid w:val="00AB4300"/>
    <w:rsid w:val="00AB4316"/>
    <w:rsid w:val="00AB476F"/>
    <w:rsid w:val="00AB4B43"/>
    <w:rsid w:val="00AB513E"/>
    <w:rsid w:val="00AB51DA"/>
    <w:rsid w:val="00AB53BA"/>
    <w:rsid w:val="00AB56C5"/>
    <w:rsid w:val="00AB57AD"/>
    <w:rsid w:val="00AB583A"/>
    <w:rsid w:val="00AB607B"/>
    <w:rsid w:val="00AB642C"/>
    <w:rsid w:val="00AB644A"/>
    <w:rsid w:val="00AB6458"/>
    <w:rsid w:val="00AB65D4"/>
    <w:rsid w:val="00AB69E6"/>
    <w:rsid w:val="00AB6CA0"/>
    <w:rsid w:val="00AB701D"/>
    <w:rsid w:val="00AB76D5"/>
    <w:rsid w:val="00AB7787"/>
    <w:rsid w:val="00AB78AC"/>
    <w:rsid w:val="00AB7913"/>
    <w:rsid w:val="00AC0169"/>
    <w:rsid w:val="00AC0C77"/>
    <w:rsid w:val="00AC0CC3"/>
    <w:rsid w:val="00AC1281"/>
    <w:rsid w:val="00AC1554"/>
    <w:rsid w:val="00AC21BA"/>
    <w:rsid w:val="00AC22C7"/>
    <w:rsid w:val="00AC2D4E"/>
    <w:rsid w:val="00AC3084"/>
    <w:rsid w:val="00AC3431"/>
    <w:rsid w:val="00AC38E9"/>
    <w:rsid w:val="00AC3BB4"/>
    <w:rsid w:val="00AC3D68"/>
    <w:rsid w:val="00AC3E64"/>
    <w:rsid w:val="00AC45D6"/>
    <w:rsid w:val="00AC4D1B"/>
    <w:rsid w:val="00AC4D53"/>
    <w:rsid w:val="00AC4D9E"/>
    <w:rsid w:val="00AC4E2E"/>
    <w:rsid w:val="00AC5C2A"/>
    <w:rsid w:val="00AC61B3"/>
    <w:rsid w:val="00AC63F4"/>
    <w:rsid w:val="00AC6786"/>
    <w:rsid w:val="00AC7470"/>
    <w:rsid w:val="00AC7795"/>
    <w:rsid w:val="00AC7989"/>
    <w:rsid w:val="00AC7DE9"/>
    <w:rsid w:val="00AD06D6"/>
    <w:rsid w:val="00AD0E0E"/>
    <w:rsid w:val="00AD12BD"/>
    <w:rsid w:val="00AD163D"/>
    <w:rsid w:val="00AD16B6"/>
    <w:rsid w:val="00AD1860"/>
    <w:rsid w:val="00AD1B21"/>
    <w:rsid w:val="00AD1DFE"/>
    <w:rsid w:val="00AD1F06"/>
    <w:rsid w:val="00AD23E9"/>
    <w:rsid w:val="00AD284F"/>
    <w:rsid w:val="00AD288C"/>
    <w:rsid w:val="00AD2ACB"/>
    <w:rsid w:val="00AD2BDC"/>
    <w:rsid w:val="00AD2D96"/>
    <w:rsid w:val="00AD3042"/>
    <w:rsid w:val="00AD3047"/>
    <w:rsid w:val="00AD3117"/>
    <w:rsid w:val="00AD31A9"/>
    <w:rsid w:val="00AD32CD"/>
    <w:rsid w:val="00AD33C3"/>
    <w:rsid w:val="00AD34A1"/>
    <w:rsid w:val="00AD379F"/>
    <w:rsid w:val="00AD3935"/>
    <w:rsid w:val="00AD3BEC"/>
    <w:rsid w:val="00AD3BF5"/>
    <w:rsid w:val="00AD41F4"/>
    <w:rsid w:val="00AD4597"/>
    <w:rsid w:val="00AD48F9"/>
    <w:rsid w:val="00AD4C34"/>
    <w:rsid w:val="00AD57E1"/>
    <w:rsid w:val="00AD5F86"/>
    <w:rsid w:val="00AD6254"/>
    <w:rsid w:val="00AD6980"/>
    <w:rsid w:val="00AD69A7"/>
    <w:rsid w:val="00AD6C7F"/>
    <w:rsid w:val="00AD70C9"/>
    <w:rsid w:val="00AD732B"/>
    <w:rsid w:val="00AD732F"/>
    <w:rsid w:val="00AD75A6"/>
    <w:rsid w:val="00AD7927"/>
    <w:rsid w:val="00AD7E17"/>
    <w:rsid w:val="00AE0160"/>
    <w:rsid w:val="00AE0D23"/>
    <w:rsid w:val="00AE0E9E"/>
    <w:rsid w:val="00AE14B7"/>
    <w:rsid w:val="00AE19D1"/>
    <w:rsid w:val="00AE2205"/>
    <w:rsid w:val="00AE232B"/>
    <w:rsid w:val="00AE26F5"/>
    <w:rsid w:val="00AE2968"/>
    <w:rsid w:val="00AE3004"/>
    <w:rsid w:val="00AE36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66A"/>
    <w:rsid w:val="00AE7751"/>
    <w:rsid w:val="00AE780C"/>
    <w:rsid w:val="00AE7992"/>
    <w:rsid w:val="00AE7BBF"/>
    <w:rsid w:val="00AF0112"/>
    <w:rsid w:val="00AF0FFE"/>
    <w:rsid w:val="00AF1414"/>
    <w:rsid w:val="00AF15C3"/>
    <w:rsid w:val="00AF19CD"/>
    <w:rsid w:val="00AF25F3"/>
    <w:rsid w:val="00AF28B0"/>
    <w:rsid w:val="00AF29DA"/>
    <w:rsid w:val="00AF2DED"/>
    <w:rsid w:val="00AF314C"/>
    <w:rsid w:val="00AF3157"/>
    <w:rsid w:val="00AF3560"/>
    <w:rsid w:val="00AF3C80"/>
    <w:rsid w:val="00AF3C8C"/>
    <w:rsid w:val="00AF3F49"/>
    <w:rsid w:val="00AF4095"/>
    <w:rsid w:val="00AF41FC"/>
    <w:rsid w:val="00AF43B6"/>
    <w:rsid w:val="00AF4447"/>
    <w:rsid w:val="00AF457C"/>
    <w:rsid w:val="00AF4ABD"/>
    <w:rsid w:val="00AF4FF4"/>
    <w:rsid w:val="00AF5363"/>
    <w:rsid w:val="00AF58E2"/>
    <w:rsid w:val="00AF5F78"/>
    <w:rsid w:val="00AF6078"/>
    <w:rsid w:val="00AF63A9"/>
    <w:rsid w:val="00AF6591"/>
    <w:rsid w:val="00AF66F1"/>
    <w:rsid w:val="00AF6A76"/>
    <w:rsid w:val="00AF6B1B"/>
    <w:rsid w:val="00AF7363"/>
    <w:rsid w:val="00AF738A"/>
    <w:rsid w:val="00AF7A6A"/>
    <w:rsid w:val="00AF7F09"/>
    <w:rsid w:val="00AF7F0E"/>
    <w:rsid w:val="00B002BA"/>
    <w:rsid w:val="00B00306"/>
    <w:rsid w:val="00B00A1A"/>
    <w:rsid w:val="00B00D62"/>
    <w:rsid w:val="00B010D3"/>
    <w:rsid w:val="00B01C35"/>
    <w:rsid w:val="00B01CC2"/>
    <w:rsid w:val="00B01F0D"/>
    <w:rsid w:val="00B02014"/>
    <w:rsid w:val="00B0226D"/>
    <w:rsid w:val="00B023FC"/>
    <w:rsid w:val="00B02A4C"/>
    <w:rsid w:val="00B02AD0"/>
    <w:rsid w:val="00B03101"/>
    <w:rsid w:val="00B03783"/>
    <w:rsid w:val="00B038E9"/>
    <w:rsid w:val="00B039CE"/>
    <w:rsid w:val="00B03BB8"/>
    <w:rsid w:val="00B03D26"/>
    <w:rsid w:val="00B04AD7"/>
    <w:rsid w:val="00B04D36"/>
    <w:rsid w:val="00B04F11"/>
    <w:rsid w:val="00B05278"/>
    <w:rsid w:val="00B0540A"/>
    <w:rsid w:val="00B05688"/>
    <w:rsid w:val="00B0588E"/>
    <w:rsid w:val="00B05ABA"/>
    <w:rsid w:val="00B06219"/>
    <w:rsid w:val="00B06771"/>
    <w:rsid w:val="00B06C77"/>
    <w:rsid w:val="00B07390"/>
    <w:rsid w:val="00B075EC"/>
    <w:rsid w:val="00B076A7"/>
    <w:rsid w:val="00B076C4"/>
    <w:rsid w:val="00B07CBE"/>
    <w:rsid w:val="00B103C8"/>
    <w:rsid w:val="00B108ED"/>
    <w:rsid w:val="00B10931"/>
    <w:rsid w:val="00B1093D"/>
    <w:rsid w:val="00B10BE8"/>
    <w:rsid w:val="00B10DF3"/>
    <w:rsid w:val="00B1113F"/>
    <w:rsid w:val="00B1167A"/>
    <w:rsid w:val="00B11882"/>
    <w:rsid w:val="00B11A14"/>
    <w:rsid w:val="00B11E29"/>
    <w:rsid w:val="00B12603"/>
    <w:rsid w:val="00B12A8C"/>
    <w:rsid w:val="00B13003"/>
    <w:rsid w:val="00B137BE"/>
    <w:rsid w:val="00B13829"/>
    <w:rsid w:val="00B13C26"/>
    <w:rsid w:val="00B13F1F"/>
    <w:rsid w:val="00B14251"/>
    <w:rsid w:val="00B14461"/>
    <w:rsid w:val="00B147CC"/>
    <w:rsid w:val="00B15141"/>
    <w:rsid w:val="00B151C6"/>
    <w:rsid w:val="00B15623"/>
    <w:rsid w:val="00B156DB"/>
    <w:rsid w:val="00B15916"/>
    <w:rsid w:val="00B16815"/>
    <w:rsid w:val="00B16B5F"/>
    <w:rsid w:val="00B16D08"/>
    <w:rsid w:val="00B1736C"/>
    <w:rsid w:val="00B17485"/>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2D"/>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884"/>
    <w:rsid w:val="00B30D1C"/>
    <w:rsid w:val="00B3149E"/>
    <w:rsid w:val="00B317EB"/>
    <w:rsid w:val="00B318CB"/>
    <w:rsid w:val="00B31E5F"/>
    <w:rsid w:val="00B322A7"/>
    <w:rsid w:val="00B32607"/>
    <w:rsid w:val="00B326BE"/>
    <w:rsid w:val="00B32895"/>
    <w:rsid w:val="00B32F7F"/>
    <w:rsid w:val="00B33126"/>
    <w:rsid w:val="00B338CE"/>
    <w:rsid w:val="00B3396B"/>
    <w:rsid w:val="00B33F7C"/>
    <w:rsid w:val="00B34390"/>
    <w:rsid w:val="00B3442C"/>
    <w:rsid w:val="00B3539A"/>
    <w:rsid w:val="00B35C93"/>
    <w:rsid w:val="00B35CB3"/>
    <w:rsid w:val="00B35F8E"/>
    <w:rsid w:val="00B37188"/>
    <w:rsid w:val="00B4003E"/>
    <w:rsid w:val="00B40292"/>
    <w:rsid w:val="00B406B2"/>
    <w:rsid w:val="00B40D73"/>
    <w:rsid w:val="00B4110D"/>
    <w:rsid w:val="00B411A3"/>
    <w:rsid w:val="00B412CB"/>
    <w:rsid w:val="00B416D8"/>
    <w:rsid w:val="00B41B34"/>
    <w:rsid w:val="00B42570"/>
    <w:rsid w:val="00B42879"/>
    <w:rsid w:val="00B430D3"/>
    <w:rsid w:val="00B437BD"/>
    <w:rsid w:val="00B43985"/>
    <w:rsid w:val="00B439A5"/>
    <w:rsid w:val="00B439FA"/>
    <w:rsid w:val="00B43D4D"/>
    <w:rsid w:val="00B440CF"/>
    <w:rsid w:val="00B4418B"/>
    <w:rsid w:val="00B443C5"/>
    <w:rsid w:val="00B44712"/>
    <w:rsid w:val="00B4485B"/>
    <w:rsid w:val="00B44DDB"/>
    <w:rsid w:val="00B45212"/>
    <w:rsid w:val="00B453AD"/>
    <w:rsid w:val="00B45A61"/>
    <w:rsid w:val="00B45AC0"/>
    <w:rsid w:val="00B46501"/>
    <w:rsid w:val="00B46E68"/>
    <w:rsid w:val="00B46EDE"/>
    <w:rsid w:val="00B471A5"/>
    <w:rsid w:val="00B476AC"/>
    <w:rsid w:val="00B4776E"/>
    <w:rsid w:val="00B47784"/>
    <w:rsid w:val="00B4783F"/>
    <w:rsid w:val="00B47858"/>
    <w:rsid w:val="00B47CAE"/>
    <w:rsid w:val="00B47CEF"/>
    <w:rsid w:val="00B50261"/>
    <w:rsid w:val="00B504F7"/>
    <w:rsid w:val="00B50810"/>
    <w:rsid w:val="00B50933"/>
    <w:rsid w:val="00B509C0"/>
    <w:rsid w:val="00B50C22"/>
    <w:rsid w:val="00B50E09"/>
    <w:rsid w:val="00B51420"/>
    <w:rsid w:val="00B51526"/>
    <w:rsid w:val="00B517F1"/>
    <w:rsid w:val="00B51A40"/>
    <w:rsid w:val="00B5238F"/>
    <w:rsid w:val="00B529F2"/>
    <w:rsid w:val="00B52EC8"/>
    <w:rsid w:val="00B534A9"/>
    <w:rsid w:val="00B5370C"/>
    <w:rsid w:val="00B538FF"/>
    <w:rsid w:val="00B53EF5"/>
    <w:rsid w:val="00B542BA"/>
    <w:rsid w:val="00B54789"/>
    <w:rsid w:val="00B54989"/>
    <w:rsid w:val="00B54CC5"/>
    <w:rsid w:val="00B553CF"/>
    <w:rsid w:val="00B555B8"/>
    <w:rsid w:val="00B559D9"/>
    <w:rsid w:val="00B55ACA"/>
    <w:rsid w:val="00B561BD"/>
    <w:rsid w:val="00B566E0"/>
    <w:rsid w:val="00B5685D"/>
    <w:rsid w:val="00B56E91"/>
    <w:rsid w:val="00B56F22"/>
    <w:rsid w:val="00B57479"/>
    <w:rsid w:val="00B574BA"/>
    <w:rsid w:val="00B57861"/>
    <w:rsid w:val="00B6001B"/>
    <w:rsid w:val="00B602BF"/>
    <w:rsid w:val="00B60407"/>
    <w:rsid w:val="00B6059C"/>
    <w:rsid w:val="00B6083F"/>
    <w:rsid w:val="00B609F0"/>
    <w:rsid w:val="00B60E6E"/>
    <w:rsid w:val="00B6112D"/>
    <w:rsid w:val="00B6156C"/>
    <w:rsid w:val="00B619AF"/>
    <w:rsid w:val="00B61B85"/>
    <w:rsid w:val="00B61CFF"/>
    <w:rsid w:val="00B61F08"/>
    <w:rsid w:val="00B61F70"/>
    <w:rsid w:val="00B6237B"/>
    <w:rsid w:val="00B62894"/>
    <w:rsid w:val="00B62A18"/>
    <w:rsid w:val="00B63476"/>
    <w:rsid w:val="00B63870"/>
    <w:rsid w:val="00B640AB"/>
    <w:rsid w:val="00B64124"/>
    <w:rsid w:val="00B64149"/>
    <w:rsid w:val="00B64398"/>
    <w:rsid w:val="00B64484"/>
    <w:rsid w:val="00B645F8"/>
    <w:rsid w:val="00B64733"/>
    <w:rsid w:val="00B64A44"/>
    <w:rsid w:val="00B652B0"/>
    <w:rsid w:val="00B65771"/>
    <w:rsid w:val="00B664EC"/>
    <w:rsid w:val="00B66801"/>
    <w:rsid w:val="00B668B4"/>
    <w:rsid w:val="00B66FFC"/>
    <w:rsid w:val="00B67331"/>
    <w:rsid w:val="00B67509"/>
    <w:rsid w:val="00B6796C"/>
    <w:rsid w:val="00B67B2B"/>
    <w:rsid w:val="00B67F96"/>
    <w:rsid w:val="00B7021B"/>
    <w:rsid w:val="00B70333"/>
    <w:rsid w:val="00B70A49"/>
    <w:rsid w:val="00B70EDB"/>
    <w:rsid w:val="00B71A5D"/>
    <w:rsid w:val="00B7273B"/>
    <w:rsid w:val="00B727B8"/>
    <w:rsid w:val="00B73453"/>
    <w:rsid w:val="00B737C7"/>
    <w:rsid w:val="00B73E00"/>
    <w:rsid w:val="00B73E31"/>
    <w:rsid w:val="00B7427C"/>
    <w:rsid w:val="00B74A0D"/>
    <w:rsid w:val="00B74EC0"/>
    <w:rsid w:val="00B75542"/>
    <w:rsid w:val="00B75667"/>
    <w:rsid w:val="00B75A5C"/>
    <w:rsid w:val="00B7611A"/>
    <w:rsid w:val="00B761E4"/>
    <w:rsid w:val="00B7646F"/>
    <w:rsid w:val="00B76634"/>
    <w:rsid w:val="00B77062"/>
    <w:rsid w:val="00B7709F"/>
    <w:rsid w:val="00B770A1"/>
    <w:rsid w:val="00B77104"/>
    <w:rsid w:val="00B774CC"/>
    <w:rsid w:val="00B77B57"/>
    <w:rsid w:val="00B77D8A"/>
    <w:rsid w:val="00B8053A"/>
    <w:rsid w:val="00B80795"/>
    <w:rsid w:val="00B80F5B"/>
    <w:rsid w:val="00B80FE3"/>
    <w:rsid w:val="00B81578"/>
    <w:rsid w:val="00B81684"/>
    <w:rsid w:val="00B817F4"/>
    <w:rsid w:val="00B8205D"/>
    <w:rsid w:val="00B820AE"/>
    <w:rsid w:val="00B821AB"/>
    <w:rsid w:val="00B82A8C"/>
    <w:rsid w:val="00B830F7"/>
    <w:rsid w:val="00B8321E"/>
    <w:rsid w:val="00B837F5"/>
    <w:rsid w:val="00B8382B"/>
    <w:rsid w:val="00B83AC3"/>
    <w:rsid w:val="00B83DAC"/>
    <w:rsid w:val="00B83DF6"/>
    <w:rsid w:val="00B84787"/>
    <w:rsid w:val="00B84BE8"/>
    <w:rsid w:val="00B84D33"/>
    <w:rsid w:val="00B855A8"/>
    <w:rsid w:val="00B85837"/>
    <w:rsid w:val="00B85C71"/>
    <w:rsid w:val="00B85F67"/>
    <w:rsid w:val="00B86557"/>
    <w:rsid w:val="00B86D87"/>
    <w:rsid w:val="00B87C60"/>
    <w:rsid w:val="00B87C74"/>
    <w:rsid w:val="00B90165"/>
    <w:rsid w:val="00B902AA"/>
    <w:rsid w:val="00B91356"/>
    <w:rsid w:val="00B91757"/>
    <w:rsid w:val="00B91E9D"/>
    <w:rsid w:val="00B922C4"/>
    <w:rsid w:val="00B926E0"/>
    <w:rsid w:val="00B92AD4"/>
    <w:rsid w:val="00B92BF1"/>
    <w:rsid w:val="00B92CF5"/>
    <w:rsid w:val="00B932E1"/>
    <w:rsid w:val="00B93C36"/>
    <w:rsid w:val="00B93FB3"/>
    <w:rsid w:val="00B94054"/>
    <w:rsid w:val="00B94253"/>
    <w:rsid w:val="00B9436E"/>
    <w:rsid w:val="00B946E7"/>
    <w:rsid w:val="00B94DD9"/>
    <w:rsid w:val="00B950E8"/>
    <w:rsid w:val="00B95372"/>
    <w:rsid w:val="00B954FC"/>
    <w:rsid w:val="00B95A04"/>
    <w:rsid w:val="00B95C49"/>
    <w:rsid w:val="00B95EEF"/>
    <w:rsid w:val="00B95FD7"/>
    <w:rsid w:val="00B96228"/>
    <w:rsid w:val="00B96313"/>
    <w:rsid w:val="00B9650F"/>
    <w:rsid w:val="00B96CF0"/>
    <w:rsid w:val="00B96DA2"/>
    <w:rsid w:val="00B977E6"/>
    <w:rsid w:val="00BA0115"/>
    <w:rsid w:val="00BA067F"/>
    <w:rsid w:val="00BA0B96"/>
    <w:rsid w:val="00BA0FDC"/>
    <w:rsid w:val="00BA1323"/>
    <w:rsid w:val="00BA13E0"/>
    <w:rsid w:val="00BA17C4"/>
    <w:rsid w:val="00BA270E"/>
    <w:rsid w:val="00BA2729"/>
    <w:rsid w:val="00BA283C"/>
    <w:rsid w:val="00BA2AEB"/>
    <w:rsid w:val="00BA2B41"/>
    <w:rsid w:val="00BA3603"/>
    <w:rsid w:val="00BA388C"/>
    <w:rsid w:val="00BA3892"/>
    <w:rsid w:val="00BA3974"/>
    <w:rsid w:val="00BA3C13"/>
    <w:rsid w:val="00BA3CC9"/>
    <w:rsid w:val="00BA3D2F"/>
    <w:rsid w:val="00BA3F29"/>
    <w:rsid w:val="00BA40BE"/>
    <w:rsid w:val="00BA44AE"/>
    <w:rsid w:val="00BA47E5"/>
    <w:rsid w:val="00BA48E0"/>
    <w:rsid w:val="00BA4CF4"/>
    <w:rsid w:val="00BA54FB"/>
    <w:rsid w:val="00BA5C97"/>
    <w:rsid w:val="00BA5EFB"/>
    <w:rsid w:val="00BA659A"/>
    <w:rsid w:val="00BA68C1"/>
    <w:rsid w:val="00BA68C7"/>
    <w:rsid w:val="00BA6D50"/>
    <w:rsid w:val="00BA712E"/>
    <w:rsid w:val="00BA7423"/>
    <w:rsid w:val="00BA7688"/>
    <w:rsid w:val="00BA7EB0"/>
    <w:rsid w:val="00BB008F"/>
    <w:rsid w:val="00BB0302"/>
    <w:rsid w:val="00BB0528"/>
    <w:rsid w:val="00BB06CA"/>
    <w:rsid w:val="00BB070E"/>
    <w:rsid w:val="00BB0C3D"/>
    <w:rsid w:val="00BB0D75"/>
    <w:rsid w:val="00BB10F4"/>
    <w:rsid w:val="00BB1286"/>
    <w:rsid w:val="00BB18DF"/>
    <w:rsid w:val="00BB1AB2"/>
    <w:rsid w:val="00BB1C4F"/>
    <w:rsid w:val="00BB20E7"/>
    <w:rsid w:val="00BB225D"/>
    <w:rsid w:val="00BB254B"/>
    <w:rsid w:val="00BB277B"/>
    <w:rsid w:val="00BB2835"/>
    <w:rsid w:val="00BB362D"/>
    <w:rsid w:val="00BB365A"/>
    <w:rsid w:val="00BB37B0"/>
    <w:rsid w:val="00BB3D91"/>
    <w:rsid w:val="00BB3F4C"/>
    <w:rsid w:val="00BB4A42"/>
    <w:rsid w:val="00BB5075"/>
    <w:rsid w:val="00BB510C"/>
    <w:rsid w:val="00BB5321"/>
    <w:rsid w:val="00BB56F2"/>
    <w:rsid w:val="00BB57E0"/>
    <w:rsid w:val="00BB5846"/>
    <w:rsid w:val="00BB61DC"/>
    <w:rsid w:val="00BB6258"/>
    <w:rsid w:val="00BB6431"/>
    <w:rsid w:val="00BB645D"/>
    <w:rsid w:val="00BB6472"/>
    <w:rsid w:val="00BB6919"/>
    <w:rsid w:val="00BB6C37"/>
    <w:rsid w:val="00BB71EC"/>
    <w:rsid w:val="00BB724B"/>
    <w:rsid w:val="00BB740F"/>
    <w:rsid w:val="00BB768A"/>
    <w:rsid w:val="00BB76BE"/>
    <w:rsid w:val="00BB7DB1"/>
    <w:rsid w:val="00BC0AE6"/>
    <w:rsid w:val="00BC16BF"/>
    <w:rsid w:val="00BC1B4B"/>
    <w:rsid w:val="00BC201A"/>
    <w:rsid w:val="00BC2BC7"/>
    <w:rsid w:val="00BC2F45"/>
    <w:rsid w:val="00BC344E"/>
    <w:rsid w:val="00BC38B8"/>
    <w:rsid w:val="00BC3CF8"/>
    <w:rsid w:val="00BC4B9C"/>
    <w:rsid w:val="00BC4DA6"/>
    <w:rsid w:val="00BC5181"/>
    <w:rsid w:val="00BC56C1"/>
    <w:rsid w:val="00BC5CE2"/>
    <w:rsid w:val="00BC5E7A"/>
    <w:rsid w:val="00BC642E"/>
    <w:rsid w:val="00BC6742"/>
    <w:rsid w:val="00BC71C5"/>
    <w:rsid w:val="00BC7659"/>
    <w:rsid w:val="00BC76F4"/>
    <w:rsid w:val="00BC791C"/>
    <w:rsid w:val="00BC7A42"/>
    <w:rsid w:val="00BC7E6E"/>
    <w:rsid w:val="00BD013E"/>
    <w:rsid w:val="00BD0263"/>
    <w:rsid w:val="00BD0383"/>
    <w:rsid w:val="00BD082C"/>
    <w:rsid w:val="00BD0B0F"/>
    <w:rsid w:val="00BD0DB2"/>
    <w:rsid w:val="00BD0FC4"/>
    <w:rsid w:val="00BD1122"/>
    <w:rsid w:val="00BD13ED"/>
    <w:rsid w:val="00BD140B"/>
    <w:rsid w:val="00BD1749"/>
    <w:rsid w:val="00BD238C"/>
    <w:rsid w:val="00BD24FD"/>
    <w:rsid w:val="00BD2A08"/>
    <w:rsid w:val="00BD2F55"/>
    <w:rsid w:val="00BD3837"/>
    <w:rsid w:val="00BD385B"/>
    <w:rsid w:val="00BD386B"/>
    <w:rsid w:val="00BD3C69"/>
    <w:rsid w:val="00BD3D7A"/>
    <w:rsid w:val="00BD40E5"/>
    <w:rsid w:val="00BD42C7"/>
    <w:rsid w:val="00BD4355"/>
    <w:rsid w:val="00BD4A64"/>
    <w:rsid w:val="00BD5A26"/>
    <w:rsid w:val="00BD5A71"/>
    <w:rsid w:val="00BD5A74"/>
    <w:rsid w:val="00BD5D4D"/>
    <w:rsid w:val="00BD5FC8"/>
    <w:rsid w:val="00BD614C"/>
    <w:rsid w:val="00BD6509"/>
    <w:rsid w:val="00BD689C"/>
    <w:rsid w:val="00BD6909"/>
    <w:rsid w:val="00BD6A22"/>
    <w:rsid w:val="00BD74A1"/>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7CB"/>
    <w:rsid w:val="00BE5813"/>
    <w:rsid w:val="00BE5C7E"/>
    <w:rsid w:val="00BE65B3"/>
    <w:rsid w:val="00BE65D0"/>
    <w:rsid w:val="00BE68B9"/>
    <w:rsid w:val="00BE7265"/>
    <w:rsid w:val="00BE7B27"/>
    <w:rsid w:val="00BE7B61"/>
    <w:rsid w:val="00BF02E6"/>
    <w:rsid w:val="00BF0A66"/>
    <w:rsid w:val="00BF10D2"/>
    <w:rsid w:val="00BF10D6"/>
    <w:rsid w:val="00BF120B"/>
    <w:rsid w:val="00BF1309"/>
    <w:rsid w:val="00BF18B9"/>
    <w:rsid w:val="00BF1B70"/>
    <w:rsid w:val="00BF220D"/>
    <w:rsid w:val="00BF2817"/>
    <w:rsid w:val="00BF2C65"/>
    <w:rsid w:val="00BF2D4D"/>
    <w:rsid w:val="00BF31CB"/>
    <w:rsid w:val="00BF346D"/>
    <w:rsid w:val="00BF3485"/>
    <w:rsid w:val="00BF37A4"/>
    <w:rsid w:val="00BF3AE6"/>
    <w:rsid w:val="00BF3C10"/>
    <w:rsid w:val="00BF46F1"/>
    <w:rsid w:val="00BF4923"/>
    <w:rsid w:val="00BF4B69"/>
    <w:rsid w:val="00BF5350"/>
    <w:rsid w:val="00BF55D0"/>
    <w:rsid w:val="00BF5623"/>
    <w:rsid w:val="00BF56A8"/>
    <w:rsid w:val="00BF60E3"/>
    <w:rsid w:val="00BF6441"/>
    <w:rsid w:val="00BF6597"/>
    <w:rsid w:val="00BF6797"/>
    <w:rsid w:val="00BF6FBF"/>
    <w:rsid w:val="00BF70A1"/>
    <w:rsid w:val="00BF70F8"/>
    <w:rsid w:val="00BF715C"/>
    <w:rsid w:val="00BF71EA"/>
    <w:rsid w:val="00BF7CDD"/>
    <w:rsid w:val="00BF7D43"/>
    <w:rsid w:val="00C007CA"/>
    <w:rsid w:val="00C00F1A"/>
    <w:rsid w:val="00C010F5"/>
    <w:rsid w:val="00C01835"/>
    <w:rsid w:val="00C01DFD"/>
    <w:rsid w:val="00C02192"/>
    <w:rsid w:val="00C02687"/>
    <w:rsid w:val="00C0279C"/>
    <w:rsid w:val="00C02C95"/>
    <w:rsid w:val="00C02CDE"/>
    <w:rsid w:val="00C032F0"/>
    <w:rsid w:val="00C036C4"/>
    <w:rsid w:val="00C03B51"/>
    <w:rsid w:val="00C03B7B"/>
    <w:rsid w:val="00C03C30"/>
    <w:rsid w:val="00C03DEE"/>
    <w:rsid w:val="00C04339"/>
    <w:rsid w:val="00C04C6C"/>
    <w:rsid w:val="00C04DE2"/>
    <w:rsid w:val="00C05395"/>
    <w:rsid w:val="00C055B7"/>
    <w:rsid w:val="00C057E0"/>
    <w:rsid w:val="00C05863"/>
    <w:rsid w:val="00C05C20"/>
    <w:rsid w:val="00C05D67"/>
    <w:rsid w:val="00C06031"/>
    <w:rsid w:val="00C06066"/>
    <w:rsid w:val="00C0648A"/>
    <w:rsid w:val="00C067A4"/>
    <w:rsid w:val="00C069E2"/>
    <w:rsid w:val="00C06F8C"/>
    <w:rsid w:val="00C07464"/>
    <w:rsid w:val="00C07A6C"/>
    <w:rsid w:val="00C07A84"/>
    <w:rsid w:val="00C07AE3"/>
    <w:rsid w:val="00C07AE4"/>
    <w:rsid w:val="00C07C5C"/>
    <w:rsid w:val="00C10599"/>
    <w:rsid w:val="00C10E0A"/>
    <w:rsid w:val="00C10F46"/>
    <w:rsid w:val="00C1114F"/>
    <w:rsid w:val="00C11183"/>
    <w:rsid w:val="00C11197"/>
    <w:rsid w:val="00C1157C"/>
    <w:rsid w:val="00C11C33"/>
    <w:rsid w:val="00C11C73"/>
    <w:rsid w:val="00C11FE5"/>
    <w:rsid w:val="00C11FF6"/>
    <w:rsid w:val="00C12068"/>
    <w:rsid w:val="00C12EB5"/>
    <w:rsid w:val="00C1328A"/>
    <w:rsid w:val="00C13504"/>
    <w:rsid w:val="00C13A59"/>
    <w:rsid w:val="00C13C8A"/>
    <w:rsid w:val="00C13F07"/>
    <w:rsid w:val="00C13F22"/>
    <w:rsid w:val="00C140FE"/>
    <w:rsid w:val="00C14346"/>
    <w:rsid w:val="00C14691"/>
    <w:rsid w:val="00C14EF8"/>
    <w:rsid w:val="00C15135"/>
    <w:rsid w:val="00C159ED"/>
    <w:rsid w:val="00C160DB"/>
    <w:rsid w:val="00C16386"/>
    <w:rsid w:val="00C165C6"/>
    <w:rsid w:val="00C1662C"/>
    <w:rsid w:val="00C16813"/>
    <w:rsid w:val="00C16B16"/>
    <w:rsid w:val="00C1705F"/>
    <w:rsid w:val="00C17099"/>
    <w:rsid w:val="00C170AE"/>
    <w:rsid w:val="00C173EB"/>
    <w:rsid w:val="00C17593"/>
    <w:rsid w:val="00C176B6"/>
    <w:rsid w:val="00C17D7E"/>
    <w:rsid w:val="00C17D89"/>
    <w:rsid w:val="00C202D5"/>
    <w:rsid w:val="00C2068D"/>
    <w:rsid w:val="00C206C4"/>
    <w:rsid w:val="00C206EC"/>
    <w:rsid w:val="00C20DD5"/>
    <w:rsid w:val="00C20F2A"/>
    <w:rsid w:val="00C2144F"/>
    <w:rsid w:val="00C21FF6"/>
    <w:rsid w:val="00C226CE"/>
    <w:rsid w:val="00C232DD"/>
    <w:rsid w:val="00C23452"/>
    <w:rsid w:val="00C2423A"/>
    <w:rsid w:val="00C244D8"/>
    <w:rsid w:val="00C24789"/>
    <w:rsid w:val="00C24EE5"/>
    <w:rsid w:val="00C250CF"/>
    <w:rsid w:val="00C2544D"/>
    <w:rsid w:val="00C25809"/>
    <w:rsid w:val="00C26871"/>
    <w:rsid w:val="00C2695A"/>
    <w:rsid w:val="00C26EB2"/>
    <w:rsid w:val="00C27156"/>
    <w:rsid w:val="00C27490"/>
    <w:rsid w:val="00C274BE"/>
    <w:rsid w:val="00C275D9"/>
    <w:rsid w:val="00C2769D"/>
    <w:rsid w:val="00C27CD4"/>
    <w:rsid w:val="00C27E49"/>
    <w:rsid w:val="00C307FA"/>
    <w:rsid w:val="00C30A66"/>
    <w:rsid w:val="00C30C4B"/>
    <w:rsid w:val="00C30D3F"/>
    <w:rsid w:val="00C30DAA"/>
    <w:rsid w:val="00C30F1F"/>
    <w:rsid w:val="00C30FB5"/>
    <w:rsid w:val="00C31089"/>
    <w:rsid w:val="00C314DF"/>
    <w:rsid w:val="00C315D4"/>
    <w:rsid w:val="00C3175A"/>
    <w:rsid w:val="00C319A2"/>
    <w:rsid w:val="00C3208A"/>
    <w:rsid w:val="00C32BB7"/>
    <w:rsid w:val="00C32CCE"/>
    <w:rsid w:val="00C32D7D"/>
    <w:rsid w:val="00C32EE0"/>
    <w:rsid w:val="00C335E9"/>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657"/>
    <w:rsid w:val="00C37CA6"/>
    <w:rsid w:val="00C37F8D"/>
    <w:rsid w:val="00C4018E"/>
    <w:rsid w:val="00C4030D"/>
    <w:rsid w:val="00C404D5"/>
    <w:rsid w:val="00C40B7D"/>
    <w:rsid w:val="00C40CD4"/>
    <w:rsid w:val="00C41057"/>
    <w:rsid w:val="00C411E2"/>
    <w:rsid w:val="00C41E8D"/>
    <w:rsid w:val="00C42130"/>
    <w:rsid w:val="00C4257E"/>
    <w:rsid w:val="00C42784"/>
    <w:rsid w:val="00C429E1"/>
    <w:rsid w:val="00C439F0"/>
    <w:rsid w:val="00C43C33"/>
    <w:rsid w:val="00C43C8D"/>
    <w:rsid w:val="00C43CE7"/>
    <w:rsid w:val="00C44189"/>
    <w:rsid w:val="00C447FB"/>
    <w:rsid w:val="00C44ED5"/>
    <w:rsid w:val="00C44F96"/>
    <w:rsid w:val="00C44FF2"/>
    <w:rsid w:val="00C4587D"/>
    <w:rsid w:val="00C45B7A"/>
    <w:rsid w:val="00C45C66"/>
    <w:rsid w:val="00C470AA"/>
    <w:rsid w:val="00C472B9"/>
    <w:rsid w:val="00C47AE8"/>
    <w:rsid w:val="00C47B93"/>
    <w:rsid w:val="00C47BDE"/>
    <w:rsid w:val="00C47EC4"/>
    <w:rsid w:val="00C508B7"/>
    <w:rsid w:val="00C509D3"/>
    <w:rsid w:val="00C51696"/>
    <w:rsid w:val="00C5193F"/>
    <w:rsid w:val="00C51C16"/>
    <w:rsid w:val="00C51D11"/>
    <w:rsid w:val="00C51D30"/>
    <w:rsid w:val="00C51F21"/>
    <w:rsid w:val="00C521CD"/>
    <w:rsid w:val="00C5257E"/>
    <w:rsid w:val="00C52C0D"/>
    <w:rsid w:val="00C531B4"/>
    <w:rsid w:val="00C532F9"/>
    <w:rsid w:val="00C53E22"/>
    <w:rsid w:val="00C54596"/>
    <w:rsid w:val="00C54C14"/>
    <w:rsid w:val="00C54C62"/>
    <w:rsid w:val="00C54CBD"/>
    <w:rsid w:val="00C54CDD"/>
    <w:rsid w:val="00C5555D"/>
    <w:rsid w:val="00C5589B"/>
    <w:rsid w:val="00C55A58"/>
    <w:rsid w:val="00C55E23"/>
    <w:rsid w:val="00C5604E"/>
    <w:rsid w:val="00C5635F"/>
    <w:rsid w:val="00C5638E"/>
    <w:rsid w:val="00C56918"/>
    <w:rsid w:val="00C569CA"/>
    <w:rsid w:val="00C56F7A"/>
    <w:rsid w:val="00C5733A"/>
    <w:rsid w:val="00C57681"/>
    <w:rsid w:val="00C57CC6"/>
    <w:rsid w:val="00C57D43"/>
    <w:rsid w:val="00C57E98"/>
    <w:rsid w:val="00C601EB"/>
    <w:rsid w:val="00C602DB"/>
    <w:rsid w:val="00C60708"/>
    <w:rsid w:val="00C60EC1"/>
    <w:rsid w:val="00C613E1"/>
    <w:rsid w:val="00C619CD"/>
    <w:rsid w:val="00C61B5A"/>
    <w:rsid w:val="00C61D30"/>
    <w:rsid w:val="00C61EE5"/>
    <w:rsid w:val="00C62027"/>
    <w:rsid w:val="00C62997"/>
    <w:rsid w:val="00C62B53"/>
    <w:rsid w:val="00C63152"/>
    <w:rsid w:val="00C633AB"/>
    <w:rsid w:val="00C6343A"/>
    <w:rsid w:val="00C636B0"/>
    <w:rsid w:val="00C64849"/>
    <w:rsid w:val="00C65400"/>
    <w:rsid w:val="00C6552D"/>
    <w:rsid w:val="00C65535"/>
    <w:rsid w:val="00C6560B"/>
    <w:rsid w:val="00C6560D"/>
    <w:rsid w:val="00C6561A"/>
    <w:rsid w:val="00C65A91"/>
    <w:rsid w:val="00C65ADD"/>
    <w:rsid w:val="00C65D24"/>
    <w:rsid w:val="00C65E0D"/>
    <w:rsid w:val="00C65EE7"/>
    <w:rsid w:val="00C65F58"/>
    <w:rsid w:val="00C66571"/>
    <w:rsid w:val="00C666DB"/>
    <w:rsid w:val="00C667F6"/>
    <w:rsid w:val="00C66AD9"/>
    <w:rsid w:val="00C66C34"/>
    <w:rsid w:val="00C67F34"/>
    <w:rsid w:val="00C70366"/>
    <w:rsid w:val="00C7040D"/>
    <w:rsid w:val="00C706C4"/>
    <w:rsid w:val="00C70B8C"/>
    <w:rsid w:val="00C70BAC"/>
    <w:rsid w:val="00C71327"/>
    <w:rsid w:val="00C71468"/>
    <w:rsid w:val="00C716AB"/>
    <w:rsid w:val="00C72271"/>
    <w:rsid w:val="00C723AF"/>
    <w:rsid w:val="00C723CA"/>
    <w:rsid w:val="00C725AF"/>
    <w:rsid w:val="00C72653"/>
    <w:rsid w:val="00C72EF5"/>
    <w:rsid w:val="00C7322E"/>
    <w:rsid w:val="00C733ED"/>
    <w:rsid w:val="00C7357D"/>
    <w:rsid w:val="00C73BF6"/>
    <w:rsid w:val="00C740CA"/>
    <w:rsid w:val="00C74157"/>
    <w:rsid w:val="00C74488"/>
    <w:rsid w:val="00C7448E"/>
    <w:rsid w:val="00C74859"/>
    <w:rsid w:val="00C748E2"/>
    <w:rsid w:val="00C74B2A"/>
    <w:rsid w:val="00C75004"/>
    <w:rsid w:val="00C755E8"/>
    <w:rsid w:val="00C75970"/>
    <w:rsid w:val="00C75AC4"/>
    <w:rsid w:val="00C75C9D"/>
    <w:rsid w:val="00C75FF4"/>
    <w:rsid w:val="00C7628D"/>
    <w:rsid w:val="00C76952"/>
    <w:rsid w:val="00C7731D"/>
    <w:rsid w:val="00C7799E"/>
    <w:rsid w:val="00C77EDC"/>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5FB2"/>
    <w:rsid w:val="00C85FBF"/>
    <w:rsid w:val="00C86379"/>
    <w:rsid w:val="00C864DB"/>
    <w:rsid w:val="00C8669B"/>
    <w:rsid w:val="00C86993"/>
    <w:rsid w:val="00C870BA"/>
    <w:rsid w:val="00C8781D"/>
    <w:rsid w:val="00C878E9"/>
    <w:rsid w:val="00C87AF9"/>
    <w:rsid w:val="00C87CEF"/>
    <w:rsid w:val="00C87F1C"/>
    <w:rsid w:val="00C901A9"/>
    <w:rsid w:val="00C9047A"/>
    <w:rsid w:val="00C905AC"/>
    <w:rsid w:val="00C9065E"/>
    <w:rsid w:val="00C90724"/>
    <w:rsid w:val="00C90B43"/>
    <w:rsid w:val="00C90C65"/>
    <w:rsid w:val="00C90C82"/>
    <w:rsid w:val="00C90D72"/>
    <w:rsid w:val="00C90F7A"/>
    <w:rsid w:val="00C911EF"/>
    <w:rsid w:val="00C91CFB"/>
    <w:rsid w:val="00C91FAC"/>
    <w:rsid w:val="00C9220C"/>
    <w:rsid w:val="00C922C5"/>
    <w:rsid w:val="00C92352"/>
    <w:rsid w:val="00C923B7"/>
    <w:rsid w:val="00C92724"/>
    <w:rsid w:val="00C9275E"/>
    <w:rsid w:val="00C927AB"/>
    <w:rsid w:val="00C92C2A"/>
    <w:rsid w:val="00C9318C"/>
    <w:rsid w:val="00C93297"/>
    <w:rsid w:val="00C93543"/>
    <w:rsid w:val="00C93CA4"/>
    <w:rsid w:val="00C945EC"/>
    <w:rsid w:val="00C94B58"/>
    <w:rsid w:val="00C94BBA"/>
    <w:rsid w:val="00C94E45"/>
    <w:rsid w:val="00C95300"/>
    <w:rsid w:val="00C95548"/>
    <w:rsid w:val="00C95594"/>
    <w:rsid w:val="00C955F6"/>
    <w:rsid w:val="00C95656"/>
    <w:rsid w:val="00C95730"/>
    <w:rsid w:val="00C9577A"/>
    <w:rsid w:val="00C95886"/>
    <w:rsid w:val="00C95962"/>
    <w:rsid w:val="00C959AA"/>
    <w:rsid w:val="00C95EC0"/>
    <w:rsid w:val="00C9638E"/>
    <w:rsid w:val="00C963E1"/>
    <w:rsid w:val="00C965AD"/>
    <w:rsid w:val="00C96A24"/>
    <w:rsid w:val="00C96D37"/>
    <w:rsid w:val="00C96D71"/>
    <w:rsid w:val="00C96E3D"/>
    <w:rsid w:val="00C96F89"/>
    <w:rsid w:val="00C96FE0"/>
    <w:rsid w:val="00C97572"/>
    <w:rsid w:val="00C9785E"/>
    <w:rsid w:val="00C97AF1"/>
    <w:rsid w:val="00C97D77"/>
    <w:rsid w:val="00CA04FA"/>
    <w:rsid w:val="00CA09AA"/>
    <w:rsid w:val="00CA0FCC"/>
    <w:rsid w:val="00CA114D"/>
    <w:rsid w:val="00CA1225"/>
    <w:rsid w:val="00CA1459"/>
    <w:rsid w:val="00CA18D2"/>
    <w:rsid w:val="00CA2919"/>
    <w:rsid w:val="00CA2AA0"/>
    <w:rsid w:val="00CA2C56"/>
    <w:rsid w:val="00CA30DE"/>
    <w:rsid w:val="00CA49C0"/>
    <w:rsid w:val="00CA4A24"/>
    <w:rsid w:val="00CA4A3F"/>
    <w:rsid w:val="00CA4C14"/>
    <w:rsid w:val="00CA4F58"/>
    <w:rsid w:val="00CA51A0"/>
    <w:rsid w:val="00CA5A49"/>
    <w:rsid w:val="00CA5DA3"/>
    <w:rsid w:val="00CA6164"/>
    <w:rsid w:val="00CA6B11"/>
    <w:rsid w:val="00CA6BDF"/>
    <w:rsid w:val="00CB01BC"/>
    <w:rsid w:val="00CB03CF"/>
    <w:rsid w:val="00CB047F"/>
    <w:rsid w:val="00CB0A7C"/>
    <w:rsid w:val="00CB11BD"/>
    <w:rsid w:val="00CB120F"/>
    <w:rsid w:val="00CB1368"/>
    <w:rsid w:val="00CB167F"/>
    <w:rsid w:val="00CB1F2A"/>
    <w:rsid w:val="00CB299C"/>
    <w:rsid w:val="00CB2BBA"/>
    <w:rsid w:val="00CB35ED"/>
    <w:rsid w:val="00CB3636"/>
    <w:rsid w:val="00CB39EB"/>
    <w:rsid w:val="00CB41E7"/>
    <w:rsid w:val="00CB480A"/>
    <w:rsid w:val="00CB4FA5"/>
    <w:rsid w:val="00CB5008"/>
    <w:rsid w:val="00CB5750"/>
    <w:rsid w:val="00CB58DD"/>
    <w:rsid w:val="00CB5CF3"/>
    <w:rsid w:val="00CB6343"/>
    <w:rsid w:val="00CB6517"/>
    <w:rsid w:val="00CB68CB"/>
    <w:rsid w:val="00CB7367"/>
    <w:rsid w:val="00CB7648"/>
    <w:rsid w:val="00CB79A4"/>
    <w:rsid w:val="00CB7B6B"/>
    <w:rsid w:val="00CB7BEB"/>
    <w:rsid w:val="00CB7E64"/>
    <w:rsid w:val="00CB7F5F"/>
    <w:rsid w:val="00CC00B7"/>
    <w:rsid w:val="00CC034B"/>
    <w:rsid w:val="00CC07BA"/>
    <w:rsid w:val="00CC099A"/>
    <w:rsid w:val="00CC0AA7"/>
    <w:rsid w:val="00CC0CBA"/>
    <w:rsid w:val="00CC0E56"/>
    <w:rsid w:val="00CC1555"/>
    <w:rsid w:val="00CC172A"/>
    <w:rsid w:val="00CC1A18"/>
    <w:rsid w:val="00CC1D2E"/>
    <w:rsid w:val="00CC1E3E"/>
    <w:rsid w:val="00CC1E40"/>
    <w:rsid w:val="00CC27F5"/>
    <w:rsid w:val="00CC2D18"/>
    <w:rsid w:val="00CC2D1F"/>
    <w:rsid w:val="00CC2EFE"/>
    <w:rsid w:val="00CC32B0"/>
    <w:rsid w:val="00CC359A"/>
    <w:rsid w:val="00CC3D8D"/>
    <w:rsid w:val="00CC3E8C"/>
    <w:rsid w:val="00CC400F"/>
    <w:rsid w:val="00CC4202"/>
    <w:rsid w:val="00CC4365"/>
    <w:rsid w:val="00CC4C5E"/>
    <w:rsid w:val="00CC4CD7"/>
    <w:rsid w:val="00CC4D82"/>
    <w:rsid w:val="00CC4F58"/>
    <w:rsid w:val="00CC57AE"/>
    <w:rsid w:val="00CC606C"/>
    <w:rsid w:val="00CC60E4"/>
    <w:rsid w:val="00CC620F"/>
    <w:rsid w:val="00CC728B"/>
    <w:rsid w:val="00CC7356"/>
    <w:rsid w:val="00CC74D5"/>
    <w:rsid w:val="00CC7A6D"/>
    <w:rsid w:val="00CC7C1B"/>
    <w:rsid w:val="00CC7DF5"/>
    <w:rsid w:val="00CD04B6"/>
    <w:rsid w:val="00CD0740"/>
    <w:rsid w:val="00CD0768"/>
    <w:rsid w:val="00CD0B87"/>
    <w:rsid w:val="00CD14CB"/>
    <w:rsid w:val="00CD179D"/>
    <w:rsid w:val="00CD1E74"/>
    <w:rsid w:val="00CD226B"/>
    <w:rsid w:val="00CD2585"/>
    <w:rsid w:val="00CD27E8"/>
    <w:rsid w:val="00CD283A"/>
    <w:rsid w:val="00CD309B"/>
    <w:rsid w:val="00CD30ED"/>
    <w:rsid w:val="00CD3122"/>
    <w:rsid w:val="00CD3138"/>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2F"/>
    <w:rsid w:val="00CD7A86"/>
    <w:rsid w:val="00CE025E"/>
    <w:rsid w:val="00CE030D"/>
    <w:rsid w:val="00CE03B6"/>
    <w:rsid w:val="00CE05F2"/>
    <w:rsid w:val="00CE0B07"/>
    <w:rsid w:val="00CE0CBF"/>
    <w:rsid w:val="00CE0F12"/>
    <w:rsid w:val="00CE112E"/>
    <w:rsid w:val="00CE1225"/>
    <w:rsid w:val="00CE132D"/>
    <w:rsid w:val="00CE143E"/>
    <w:rsid w:val="00CE19F2"/>
    <w:rsid w:val="00CE1C29"/>
    <w:rsid w:val="00CE207A"/>
    <w:rsid w:val="00CE253D"/>
    <w:rsid w:val="00CE2A27"/>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6F32"/>
    <w:rsid w:val="00CE7392"/>
    <w:rsid w:val="00CE76BD"/>
    <w:rsid w:val="00CE781A"/>
    <w:rsid w:val="00CE782A"/>
    <w:rsid w:val="00CF009F"/>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95B"/>
    <w:rsid w:val="00CF4B3B"/>
    <w:rsid w:val="00CF4F02"/>
    <w:rsid w:val="00CF4F88"/>
    <w:rsid w:val="00CF5314"/>
    <w:rsid w:val="00CF5639"/>
    <w:rsid w:val="00CF5EE9"/>
    <w:rsid w:val="00CF61A3"/>
    <w:rsid w:val="00CF66DE"/>
    <w:rsid w:val="00CF6848"/>
    <w:rsid w:val="00CF6AF3"/>
    <w:rsid w:val="00CF6C9A"/>
    <w:rsid w:val="00CF6EB3"/>
    <w:rsid w:val="00CF700A"/>
    <w:rsid w:val="00CF72ED"/>
    <w:rsid w:val="00CF74F6"/>
    <w:rsid w:val="00CF76AE"/>
    <w:rsid w:val="00CF7CCF"/>
    <w:rsid w:val="00CF7D8D"/>
    <w:rsid w:val="00D0033A"/>
    <w:rsid w:val="00D00522"/>
    <w:rsid w:val="00D005C7"/>
    <w:rsid w:val="00D00A2E"/>
    <w:rsid w:val="00D00B22"/>
    <w:rsid w:val="00D00FCA"/>
    <w:rsid w:val="00D017EE"/>
    <w:rsid w:val="00D01C51"/>
    <w:rsid w:val="00D01C73"/>
    <w:rsid w:val="00D02369"/>
    <w:rsid w:val="00D02AFC"/>
    <w:rsid w:val="00D02C36"/>
    <w:rsid w:val="00D02E17"/>
    <w:rsid w:val="00D02F2F"/>
    <w:rsid w:val="00D0321D"/>
    <w:rsid w:val="00D040A7"/>
    <w:rsid w:val="00D04359"/>
    <w:rsid w:val="00D0487C"/>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6D0"/>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F2"/>
    <w:rsid w:val="00D14204"/>
    <w:rsid w:val="00D14381"/>
    <w:rsid w:val="00D14728"/>
    <w:rsid w:val="00D1552A"/>
    <w:rsid w:val="00D15D9D"/>
    <w:rsid w:val="00D15DE0"/>
    <w:rsid w:val="00D15EA1"/>
    <w:rsid w:val="00D1624D"/>
    <w:rsid w:val="00D17869"/>
    <w:rsid w:val="00D1792B"/>
    <w:rsid w:val="00D17F37"/>
    <w:rsid w:val="00D202D3"/>
    <w:rsid w:val="00D20AAD"/>
    <w:rsid w:val="00D21201"/>
    <w:rsid w:val="00D2171B"/>
    <w:rsid w:val="00D217CE"/>
    <w:rsid w:val="00D21A77"/>
    <w:rsid w:val="00D21E67"/>
    <w:rsid w:val="00D22148"/>
    <w:rsid w:val="00D223E4"/>
    <w:rsid w:val="00D22621"/>
    <w:rsid w:val="00D22896"/>
    <w:rsid w:val="00D229A3"/>
    <w:rsid w:val="00D22ADA"/>
    <w:rsid w:val="00D22D40"/>
    <w:rsid w:val="00D2348D"/>
    <w:rsid w:val="00D234A4"/>
    <w:rsid w:val="00D23556"/>
    <w:rsid w:val="00D239F9"/>
    <w:rsid w:val="00D23A1F"/>
    <w:rsid w:val="00D23B89"/>
    <w:rsid w:val="00D23B92"/>
    <w:rsid w:val="00D23CE2"/>
    <w:rsid w:val="00D244D5"/>
    <w:rsid w:val="00D24A0E"/>
    <w:rsid w:val="00D24D04"/>
    <w:rsid w:val="00D25866"/>
    <w:rsid w:val="00D25A61"/>
    <w:rsid w:val="00D25E03"/>
    <w:rsid w:val="00D261FB"/>
    <w:rsid w:val="00D26283"/>
    <w:rsid w:val="00D263B5"/>
    <w:rsid w:val="00D26586"/>
    <w:rsid w:val="00D2664C"/>
    <w:rsid w:val="00D2670D"/>
    <w:rsid w:val="00D26B2E"/>
    <w:rsid w:val="00D26DBE"/>
    <w:rsid w:val="00D27595"/>
    <w:rsid w:val="00D27A6F"/>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A60"/>
    <w:rsid w:val="00D35FCC"/>
    <w:rsid w:val="00D3609F"/>
    <w:rsid w:val="00D3610A"/>
    <w:rsid w:val="00D366C8"/>
    <w:rsid w:val="00D368C6"/>
    <w:rsid w:val="00D36C8E"/>
    <w:rsid w:val="00D36D5A"/>
    <w:rsid w:val="00D36DDF"/>
    <w:rsid w:val="00D37638"/>
    <w:rsid w:val="00D37A26"/>
    <w:rsid w:val="00D37C2D"/>
    <w:rsid w:val="00D37D5B"/>
    <w:rsid w:val="00D404CE"/>
    <w:rsid w:val="00D40861"/>
    <w:rsid w:val="00D40D79"/>
    <w:rsid w:val="00D40E25"/>
    <w:rsid w:val="00D40E78"/>
    <w:rsid w:val="00D40F5C"/>
    <w:rsid w:val="00D41009"/>
    <w:rsid w:val="00D41901"/>
    <w:rsid w:val="00D41CD0"/>
    <w:rsid w:val="00D4208F"/>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2FD"/>
    <w:rsid w:val="00D5034E"/>
    <w:rsid w:val="00D5044A"/>
    <w:rsid w:val="00D50C82"/>
    <w:rsid w:val="00D50F95"/>
    <w:rsid w:val="00D5102A"/>
    <w:rsid w:val="00D512D1"/>
    <w:rsid w:val="00D513F0"/>
    <w:rsid w:val="00D51565"/>
    <w:rsid w:val="00D51AAF"/>
    <w:rsid w:val="00D51F84"/>
    <w:rsid w:val="00D52200"/>
    <w:rsid w:val="00D52400"/>
    <w:rsid w:val="00D52558"/>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7D0"/>
    <w:rsid w:val="00D55B68"/>
    <w:rsid w:val="00D55BD5"/>
    <w:rsid w:val="00D55C37"/>
    <w:rsid w:val="00D560E3"/>
    <w:rsid w:val="00D56330"/>
    <w:rsid w:val="00D563C2"/>
    <w:rsid w:val="00D566D3"/>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1C4E"/>
    <w:rsid w:val="00D62243"/>
    <w:rsid w:val="00D6278F"/>
    <w:rsid w:val="00D62949"/>
    <w:rsid w:val="00D629D3"/>
    <w:rsid w:val="00D62D2F"/>
    <w:rsid w:val="00D62DEC"/>
    <w:rsid w:val="00D62E00"/>
    <w:rsid w:val="00D63BAD"/>
    <w:rsid w:val="00D63EF9"/>
    <w:rsid w:val="00D6410E"/>
    <w:rsid w:val="00D6420A"/>
    <w:rsid w:val="00D6447E"/>
    <w:rsid w:val="00D645BF"/>
    <w:rsid w:val="00D647F9"/>
    <w:rsid w:val="00D6480D"/>
    <w:rsid w:val="00D6485C"/>
    <w:rsid w:val="00D64CB8"/>
    <w:rsid w:val="00D65404"/>
    <w:rsid w:val="00D6575A"/>
    <w:rsid w:val="00D65837"/>
    <w:rsid w:val="00D65DD6"/>
    <w:rsid w:val="00D66008"/>
    <w:rsid w:val="00D66022"/>
    <w:rsid w:val="00D66065"/>
    <w:rsid w:val="00D665AC"/>
    <w:rsid w:val="00D66A18"/>
    <w:rsid w:val="00D66C66"/>
    <w:rsid w:val="00D66DAA"/>
    <w:rsid w:val="00D671EF"/>
    <w:rsid w:val="00D67888"/>
    <w:rsid w:val="00D67F52"/>
    <w:rsid w:val="00D7010A"/>
    <w:rsid w:val="00D7040B"/>
    <w:rsid w:val="00D705CE"/>
    <w:rsid w:val="00D7066F"/>
    <w:rsid w:val="00D70823"/>
    <w:rsid w:val="00D7088D"/>
    <w:rsid w:val="00D70B5B"/>
    <w:rsid w:val="00D70F5E"/>
    <w:rsid w:val="00D70F87"/>
    <w:rsid w:val="00D7123A"/>
    <w:rsid w:val="00D71399"/>
    <w:rsid w:val="00D715C9"/>
    <w:rsid w:val="00D71707"/>
    <w:rsid w:val="00D71BD5"/>
    <w:rsid w:val="00D72098"/>
    <w:rsid w:val="00D72265"/>
    <w:rsid w:val="00D72BDC"/>
    <w:rsid w:val="00D73118"/>
    <w:rsid w:val="00D73347"/>
    <w:rsid w:val="00D7364D"/>
    <w:rsid w:val="00D738BF"/>
    <w:rsid w:val="00D73A3C"/>
    <w:rsid w:val="00D73A6B"/>
    <w:rsid w:val="00D73DAD"/>
    <w:rsid w:val="00D73E0D"/>
    <w:rsid w:val="00D74179"/>
    <w:rsid w:val="00D74461"/>
    <w:rsid w:val="00D74AF7"/>
    <w:rsid w:val="00D7505F"/>
    <w:rsid w:val="00D75199"/>
    <w:rsid w:val="00D75277"/>
    <w:rsid w:val="00D7557B"/>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CE3"/>
    <w:rsid w:val="00D820F3"/>
    <w:rsid w:val="00D829AC"/>
    <w:rsid w:val="00D82AA1"/>
    <w:rsid w:val="00D83401"/>
    <w:rsid w:val="00D83850"/>
    <w:rsid w:val="00D83AA3"/>
    <w:rsid w:val="00D84268"/>
    <w:rsid w:val="00D84278"/>
    <w:rsid w:val="00D846C5"/>
    <w:rsid w:val="00D847C1"/>
    <w:rsid w:val="00D847C6"/>
    <w:rsid w:val="00D86095"/>
    <w:rsid w:val="00D86ACF"/>
    <w:rsid w:val="00D86B37"/>
    <w:rsid w:val="00D86D55"/>
    <w:rsid w:val="00D86DFF"/>
    <w:rsid w:val="00D86EF6"/>
    <w:rsid w:val="00D87154"/>
    <w:rsid w:val="00D8778A"/>
    <w:rsid w:val="00D878DC"/>
    <w:rsid w:val="00D9013A"/>
    <w:rsid w:val="00D90780"/>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5F"/>
    <w:rsid w:val="00D93EF4"/>
    <w:rsid w:val="00D94502"/>
    <w:rsid w:val="00D94909"/>
    <w:rsid w:val="00D94BB0"/>
    <w:rsid w:val="00D94FF3"/>
    <w:rsid w:val="00D95322"/>
    <w:rsid w:val="00D955B0"/>
    <w:rsid w:val="00D957C0"/>
    <w:rsid w:val="00D95B65"/>
    <w:rsid w:val="00D95BC2"/>
    <w:rsid w:val="00D95BFF"/>
    <w:rsid w:val="00D95F45"/>
    <w:rsid w:val="00D9624D"/>
    <w:rsid w:val="00D96AD5"/>
    <w:rsid w:val="00D9793D"/>
    <w:rsid w:val="00D97D08"/>
    <w:rsid w:val="00D97E86"/>
    <w:rsid w:val="00DA000D"/>
    <w:rsid w:val="00DA015E"/>
    <w:rsid w:val="00DA02EC"/>
    <w:rsid w:val="00DA0FC0"/>
    <w:rsid w:val="00DA10F6"/>
    <w:rsid w:val="00DA190B"/>
    <w:rsid w:val="00DA1D80"/>
    <w:rsid w:val="00DA2046"/>
    <w:rsid w:val="00DA209F"/>
    <w:rsid w:val="00DA2185"/>
    <w:rsid w:val="00DA23D2"/>
    <w:rsid w:val="00DA29C4"/>
    <w:rsid w:val="00DA2B65"/>
    <w:rsid w:val="00DA2D90"/>
    <w:rsid w:val="00DA3A26"/>
    <w:rsid w:val="00DA3B43"/>
    <w:rsid w:val="00DA3D23"/>
    <w:rsid w:val="00DA3F00"/>
    <w:rsid w:val="00DA4358"/>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0FB0"/>
    <w:rsid w:val="00DB1539"/>
    <w:rsid w:val="00DB17F2"/>
    <w:rsid w:val="00DB1F98"/>
    <w:rsid w:val="00DB2557"/>
    <w:rsid w:val="00DB27E1"/>
    <w:rsid w:val="00DB2CDC"/>
    <w:rsid w:val="00DB2CF9"/>
    <w:rsid w:val="00DB2E44"/>
    <w:rsid w:val="00DB2F94"/>
    <w:rsid w:val="00DB2FDC"/>
    <w:rsid w:val="00DB3443"/>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AF6"/>
    <w:rsid w:val="00DB7E8C"/>
    <w:rsid w:val="00DC03AC"/>
    <w:rsid w:val="00DC0F93"/>
    <w:rsid w:val="00DC1384"/>
    <w:rsid w:val="00DC1395"/>
    <w:rsid w:val="00DC1479"/>
    <w:rsid w:val="00DC1511"/>
    <w:rsid w:val="00DC1624"/>
    <w:rsid w:val="00DC1763"/>
    <w:rsid w:val="00DC1FCC"/>
    <w:rsid w:val="00DC22B7"/>
    <w:rsid w:val="00DC257F"/>
    <w:rsid w:val="00DC27B0"/>
    <w:rsid w:val="00DC287A"/>
    <w:rsid w:val="00DC2898"/>
    <w:rsid w:val="00DC28A6"/>
    <w:rsid w:val="00DC28EC"/>
    <w:rsid w:val="00DC3095"/>
    <w:rsid w:val="00DC3185"/>
    <w:rsid w:val="00DC3417"/>
    <w:rsid w:val="00DC3840"/>
    <w:rsid w:val="00DC3DE4"/>
    <w:rsid w:val="00DC4405"/>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92C"/>
    <w:rsid w:val="00DD0FE0"/>
    <w:rsid w:val="00DD128A"/>
    <w:rsid w:val="00DD12B1"/>
    <w:rsid w:val="00DD12B5"/>
    <w:rsid w:val="00DD1392"/>
    <w:rsid w:val="00DD18BD"/>
    <w:rsid w:val="00DD1947"/>
    <w:rsid w:val="00DD1E75"/>
    <w:rsid w:val="00DD1ED7"/>
    <w:rsid w:val="00DD242B"/>
    <w:rsid w:val="00DD2FE5"/>
    <w:rsid w:val="00DD32DF"/>
    <w:rsid w:val="00DD3401"/>
    <w:rsid w:val="00DD3430"/>
    <w:rsid w:val="00DD3480"/>
    <w:rsid w:val="00DD3565"/>
    <w:rsid w:val="00DD489D"/>
    <w:rsid w:val="00DD49D3"/>
    <w:rsid w:val="00DD50D2"/>
    <w:rsid w:val="00DD5280"/>
    <w:rsid w:val="00DD52FE"/>
    <w:rsid w:val="00DD59AB"/>
    <w:rsid w:val="00DD5FFE"/>
    <w:rsid w:val="00DD6396"/>
    <w:rsid w:val="00DD6C70"/>
    <w:rsid w:val="00DD6DA2"/>
    <w:rsid w:val="00DD761C"/>
    <w:rsid w:val="00DD7C23"/>
    <w:rsid w:val="00DE0166"/>
    <w:rsid w:val="00DE0171"/>
    <w:rsid w:val="00DE0333"/>
    <w:rsid w:val="00DE0558"/>
    <w:rsid w:val="00DE067E"/>
    <w:rsid w:val="00DE088E"/>
    <w:rsid w:val="00DE08F0"/>
    <w:rsid w:val="00DE0B96"/>
    <w:rsid w:val="00DE128B"/>
    <w:rsid w:val="00DE1799"/>
    <w:rsid w:val="00DE1FC8"/>
    <w:rsid w:val="00DE21CF"/>
    <w:rsid w:val="00DE279F"/>
    <w:rsid w:val="00DE2D4B"/>
    <w:rsid w:val="00DE3C9B"/>
    <w:rsid w:val="00DE3E7C"/>
    <w:rsid w:val="00DE452D"/>
    <w:rsid w:val="00DE464E"/>
    <w:rsid w:val="00DE4664"/>
    <w:rsid w:val="00DE4811"/>
    <w:rsid w:val="00DE4B0C"/>
    <w:rsid w:val="00DE4DC3"/>
    <w:rsid w:val="00DE5773"/>
    <w:rsid w:val="00DE5FDA"/>
    <w:rsid w:val="00DE61AA"/>
    <w:rsid w:val="00DE6F5A"/>
    <w:rsid w:val="00DE72D7"/>
    <w:rsid w:val="00DE752E"/>
    <w:rsid w:val="00DE7793"/>
    <w:rsid w:val="00DE7796"/>
    <w:rsid w:val="00DE7D03"/>
    <w:rsid w:val="00DE7F45"/>
    <w:rsid w:val="00DE7FA8"/>
    <w:rsid w:val="00DF02EC"/>
    <w:rsid w:val="00DF0820"/>
    <w:rsid w:val="00DF0BC4"/>
    <w:rsid w:val="00DF0D33"/>
    <w:rsid w:val="00DF0E63"/>
    <w:rsid w:val="00DF12DC"/>
    <w:rsid w:val="00DF1300"/>
    <w:rsid w:val="00DF19E5"/>
    <w:rsid w:val="00DF1EB6"/>
    <w:rsid w:val="00DF1FD6"/>
    <w:rsid w:val="00DF21AF"/>
    <w:rsid w:val="00DF2771"/>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945"/>
    <w:rsid w:val="00DF69A9"/>
    <w:rsid w:val="00DF6A83"/>
    <w:rsid w:val="00DF6BB5"/>
    <w:rsid w:val="00DF7226"/>
    <w:rsid w:val="00DF76C8"/>
    <w:rsid w:val="00DF7A89"/>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4EEE"/>
    <w:rsid w:val="00E05A43"/>
    <w:rsid w:val="00E05FC4"/>
    <w:rsid w:val="00E06977"/>
    <w:rsid w:val="00E06AF4"/>
    <w:rsid w:val="00E06F6A"/>
    <w:rsid w:val="00E073C8"/>
    <w:rsid w:val="00E07686"/>
    <w:rsid w:val="00E07D43"/>
    <w:rsid w:val="00E07E45"/>
    <w:rsid w:val="00E10038"/>
    <w:rsid w:val="00E1007C"/>
    <w:rsid w:val="00E100DC"/>
    <w:rsid w:val="00E101F9"/>
    <w:rsid w:val="00E102BD"/>
    <w:rsid w:val="00E1039D"/>
    <w:rsid w:val="00E103F8"/>
    <w:rsid w:val="00E104ED"/>
    <w:rsid w:val="00E10631"/>
    <w:rsid w:val="00E10BB4"/>
    <w:rsid w:val="00E11CCE"/>
    <w:rsid w:val="00E11D46"/>
    <w:rsid w:val="00E11EB8"/>
    <w:rsid w:val="00E1273A"/>
    <w:rsid w:val="00E12933"/>
    <w:rsid w:val="00E12A20"/>
    <w:rsid w:val="00E12A5A"/>
    <w:rsid w:val="00E12AF0"/>
    <w:rsid w:val="00E12D5D"/>
    <w:rsid w:val="00E136AE"/>
    <w:rsid w:val="00E139D0"/>
    <w:rsid w:val="00E143F1"/>
    <w:rsid w:val="00E145A7"/>
    <w:rsid w:val="00E145E0"/>
    <w:rsid w:val="00E14769"/>
    <w:rsid w:val="00E147E5"/>
    <w:rsid w:val="00E14913"/>
    <w:rsid w:val="00E149D5"/>
    <w:rsid w:val="00E150B1"/>
    <w:rsid w:val="00E15352"/>
    <w:rsid w:val="00E153A7"/>
    <w:rsid w:val="00E153E1"/>
    <w:rsid w:val="00E154A1"/>
    <w:rsid w:val="00E15ED2"/>
    <w:rsid w:val="00E164E8"/>
    <w:rsid w:val="00E1654E"/>
    <w:rsid w:val="00E167D4"/>
    <w:rsid w:val="00E172D5"/>
    <w:rsid w:val="00E175FF"/>
    <w:rsid w:val="00E17C3F"/>
    <w:rsid w:val="00E17CFB"/>
    <w:rsid w:val="00E20042"/>
    <w:rsid w:val="00E200EF"/>
    <w:rsid w:val="00E201E3"/>
    <w:rsid w:val="00E20661"/>
    <w:rsid w:val="00E20770"/>
    <w:rsid w:val="00E20855"/>
    <w:rsid w:val="00E20862"/>
    <w:rsid w:val="00E20AD1"/>
    <w:rsid w:val="00E211BF"/>
    <w:rsid w:val="00E214C2"/>
    <w:rsid w:val="00E214FB"/>
    <w:rsid w:val="00E216A5"/>
    <w:rsid w:val="00E222A4"/>
    <w:rsid w:val="00E222C6"/>
    <w:rsid w:val="00E224C9"/>
    <w:rsid w:val="00E22625"/>
    <w:rsid w:val="00E22879"/>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2790B"/>
    <w:rsid w:val="00E27948"/>
    <w:rsid w:val="00E30063"/>
    <w:rsid w:val="00E30517"/>
    <w:rsid w:val="00E3070A"/>
    <w:rsid w:val="00E309D8"/>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106"/>
    <w:rsid w:val="00E353F8"/>
    <w:rsid w:val="00E35698"/>
    <w:rsid w:val="00E35AC2"/>
    <w:rsid w:val="00E35E56"/>
    <w:rsid w:val="00E35EB9"/>
    <w:rsid w:val="00E35F47"/>
    <w:rsid w:val="00E3610B"/>
    <w:rsid w:val="00E363B9"/>
    <w:rsid w:val="00E36400"/>
    <w:rsid w:val="00E36AED"/>
    <w:rsid w:val="00E377BF"/>
    <w:rsid w:val="00E37C25"/>
    <w:rsid w:val="00E400B4"/>
    <w:rsid w:val="00E40362"/>
    <w:rsid w:val="00E40B17"/>
    <w:rsid w:val="00E40D7D"/>
    <w:rsid w:val="00E41BAC"/>
    <w:rsid w:val="00E41D76"/>
    <w:rsid w:val="00E420B2"/>
    <w:rsid w:val="00E42532"/>
    <w:rsid w:val="00E42D71"/>
    <w:rsid w:val="00E432AE"/>
    <w:rsid w:val="00E434D2"/>
    <w:rsid w:val="00E4356E"/>
    <w:rsid w:val="00E43F1E"/>
    <w:rsid w:val="00E4466A"/>
    <w:rsid w:val="00E447D5"/>
    <w:rsid w:val="00E45041"/>
    <w:rsid w:val="00E450D8"/>
    <w:rsid w:val="00E452D0"/>
    <w:rsid w:val="00E45A9D"/>
    <w:rsid w:val="00E460A1"/>
    <w:rsid w:val="00E46357"/>
    <w:rsid w:val="00E46759"/>
    <w:rsid w:val="00E46CC9"/>
    <w:rsid w:val="00E47D5F"/>
    <w:rsid w:val="00E47D96"/>
    <w:rsid w:val="00E500A0"/>
    <w:rsid w:val="00E50344"/>
    <w:rsid w:val="00E508D6"/>
    <w:rsid w:val="00E515A3"/>
    <w:rsid w:val="00E51B8A"/>
    <w:rsid w:val="00E51E23"/>
    <w:rsid w:val="00E523F3"/>
    <w:rsid w:val="00E52A98"/>
    <w:rsid w:val="00E52C38"/>
    <w:rsid w:val="00E52F76"/>
    <w:rsid w:val="00E5315C"/>
    <w:rsid w:val="00E534EA"/>
    <w:rsid w:val="00E538E0"/>
    <w:rsid w:val="00E54161"/>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72E"/>
    <w:rsid w:val="00E608B7"/>
    <w:rsid w:val="00E608E1"/>
    <w:rsid w:val="00E60C14"/>
    <w:rsid w:val="00E60E12"/>
    <w:rsid w:val="00E60F80"/>
    <w:rsid w:val="00E6134E"/>
    <w:rsid w:val="00E613CE"/>
    <w:rsid w:val="00E61DAC"/>
    <w:rsid w:val="00E61F86"/>
    <w:rsid w:val="00E62AF2"/>
    <w:rsid w:val="00E62C6B"/>
    <w:rsid w:val="00E62CE9"/>
    <w:rsid w:val="00E62DDA"/>
    <w:rsid w:val="00E630F7"/>
    <w:rsid w:val="00E6342E"/>
    <w:rsid w:val="00E63A8C"/>
    <w:rsid w:val="00E643D0"/>
    <w:rsid w:val="00E64763"/>
    <w:rsid w:val="00E647DC"/>
    <w:rsid w:val="00E6484F"/>
    <w:rsid w:val="00E64B4F"/>
    <w:rsid w:val="00E658DA"/>
    <w:rsid w:val="00E65A35"/>
    <w:rsid w:val="00E65E6B"/>
    <w:rsid w:val="00E66064"/>
    <w:rsid w:val="00E6640D"/>
    <w:rsid w:val="00E666A1"/>
    <w:rsid w:val="00E6682F"/>
    <w:rsid w:val="00E6713B"/>
    <w:rsid w:val="00E67631"/>
    <w:rsid w:val="00E676B2"/>
    <w:rsid w:val="00E6790A"/>
    <w:rsid w:val="00E7041A"/>
    <w:rsid w:val="00E7056F"/>
    <w:rsid w:val="00E705E5"/>
    <w:rsid w:val="00E709AF"/>
    <w:rsid w:val="00E70ADD"/>
    <w:rsid w:val="00E70B0C"/>
    <w:rsid w:val="00E70C82"/>
    <w:rsid w:val="00E71952"/>
    <w:rsid w:val="00E71DF1"/>
    <w:rsid w:val="00E71EDB"/>
    <w:rsid w:val="00E723D3"/>
    <w:rsid w:val="00E7242A"/>
    <w:rsid w:val="00E72706"/>
    <w:rsid w:val="00E72737"/>
    <w:rsid w:val="00E72ABE"/>
    <w:rsid w:val="00E72BCC"/>
    <w:rsid w:val="00E72E64"/>
    <w:rsid w:val="00E739A7"/>
    <w:rsid w:val="00E73E01"/>
    <w:rsid w:val="00E7449A"/>
    <w:rsid w:val="00E74B5A"/>
    <w:rsid w:val="00E7524F"/>
    <w:rsid w:val="00E7556D"/>
    <w:rsid w:val="00E75693"/>
    <w:rsid w:val="00E756FB"/>
    <w:rsid w:val="00E76141"/>
    <w:rsid w:val="00E76270"/>
    <w:rsid w:val="00E76B45"/>
    <w:rsid w:val="00E77040"/>
    <w:rsid w:val="00E772C4"/>
    <w:rsid w:val="00E774D9"/>
    <w:rsid w:val="00E77655"/>
    <w:rsid w:val="00E8016D"/>
    <w:rsid w:val="00E8099B"/>
    <w:rsid w:val="00E810EC"/>
    <w:rsid w:val="00E8112C"/>
    <w:rsid w:val="00E81587"/>
    <w:rsid w:val="00E82328"/>
    <w:rsid w:val="00E826C8"/>
    <w:rsid w:val="00E82819"/>
    <w:rsid w:val="00E82EE0"/>
    <w:rsid w:val="00E83280"/>
    <w:rsid w:val="00E832C9"/>
    <w:rsid w:val="00E8344D"/>
    <w:rsid w:val="00E83469"/>
    <w:rsid w:val="00E83493"/>
    <w:rsid w:val="00E83E6E"/>
    <w:rsid w:val="00E8412F"/>
    <w:rsid w:val="00E843EF"/>
    <w:rsid w:val="00E84661"/>
    <w:rsid w:val="00E84934"/>
    <w:rsid w:val="00E84A69"/>
    <w:rsid w:val="00E84BAF"/>
    <w:rsid w:val="00E851E4"/>
    <w:rsid w:val="00E853AC"/>
    <w:rsid w:val="00E85483"/>
    <w:rsid w:val="00E86057"/>
    <w:rsid w:val="00E861F7"/>
    <w:rsid w:val="00E864CA"/>
    <w:rsid w:val="00E86647"/>
    <w:rsid w:val="00E86BF7"/>
    <w:rsid w:val="00E86DD8"/>
    <w:rsid w:val="00E87182"/>
    <w:rsid w:val="00E879D4"/>
    <w:rsid w:val="00E879F0"/>
    <w:rsid w:val="00E87AE6"/>
    <w:rsid w:val="00E87BC7"/>
    <w:rsid w:val="00E87DE5"/>
    <w:rsid w:val="00E90FA5"/>
    <w:rsid w:val="00E91139"/>
    <w:rsid w:val="00E915E1"/>
    <w:rsid w:val="00E919F0"/>
    <w:rsid w:val="00E91BF2"/>
    <w:rsid w:val="00E91DDE"/>
    <w:rsid w:val="00E91E61"/>
    <w:rsid w:val="00E920B8"/>
    <w:rsid w:val="00E92219"/>
    <w:rsid w:val="00E924C7"/>
    <w:rsid w:val="00E9281F"/>
    <w:rsid w:val="00E92F0A"/>
    <w:rsid w:val="00E93168"/>
    <w:rsid w:val="00E93402"/>
    <w:rsid w:val="00E9346A"/>
    <w:rsid w:val="00E939E4"/>
    <w:rsid w:val="00E93A7A"/>
    <w:rsid w:val="00E93B3D"/>
    <w:rsid w:val="00E93D80"/>
    <w:rsid w:val="00E94307"/>
    <w:rsid w:val="00E943FF"/>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DDC"/>
    <w:rsid w:val="00EA3641"/>
    <w:rsid w:val="00EA3B77"/>
    <w:rsid w:val="00EA3D67"/>
    <w:rsid w:val="00EA3DB9"/>
    <w:rsid w:val="00EA4030"/>
    <w:rsid w:val="00EA4720"/>
    <w:rsid w:val="00EA475F"/>
    <w:rsid w:val="00EA4A36"/>
    <w:rsid w:val="00EA5029"/>
    <w:rsid w:val="00EA5335"/>
    <w:rsid w:val="00EA630B"/>
    <w:rsid w:val="00EA6E29"/>
    <w:rsid w:val="00EA732D"/>
    <w:rsid w:val="00EA73BD"/>
    <w:rsid w:val="00EA7B1C"/>
    <w:rsid w:val="00EA7CE6"/>
    <w:rsid w:val="00EA7E15"/>
    <w:rsid w:val="00EA7E9E"/>
    <w:rsid w:val="00EA7EF5"/>
    <w:rsid w:val="00EA7F1F"/>
    <w:rsid w:val="00EB0264"/>
    <w:rsid w:val="00EB034B"/>
    <w:rsid w:val="00EB05DC"/>
    <w:rsid w:val="00EB1202"/>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CB5"/>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4A9"/>
    <w:rsid w:val="00EC04EC"/>
    <w:rsid w:val="00EC05B8"/>
    <w:rsid w:val="00EC06DE"/>
    <w:rsid w:val="00EC0EF5"/>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B8D"/>
    <w:rsid w:val="00EC6D68"/>
    <w:rsid w:val="00EC6D82"/>
    <w:rsid w:val="00EC7183"/>
    <w:rsid w:val="00EC71AB"/>
    <w:rsid w:val="00EC7E77"/>
    <w:rsid w:val="00EC7EE8"/>
    <w:rsid w:val="00ED0654"/>
    <w:rsid w:val="00ED07E0"/>
    <w:rsid w:val="00ED0DE8"/>
    <w:rsid w:val="00ED0EB9"/>
    <w:rsid w:val="00ED1A21"/>
    <w:rsid w:val="00ED1A39"/>
    <w:rsid w:val="00ED1CD6"/>
    <w:rsid w:val="00ED2BAF"/>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5990"/>
    <w:rsid w:val="00ED5B43"/>
    <w:rsid w:val="00ED6100"/>
    <w:rsid w:val="00ED6C86"/>
    <w:rsid w:val="00ED6E4E"/>
    <w:rsid w:val="00ED7BAF"/>
    <w:rsid w:val="00ED7EF0"/>
    <w:rsid w:val="00EE007E"/>
    <w:rsid w:val="00EE0168"/>
    <w:rsid w:val="00EE0318"/>
    <w:rsid w:val="00EE08BC"/>
    <w:rsid w:val="00EE0935"/>
    <w:rsid w:val="00EE09EA"/>
    <w:rsid w:val="00EE0A49"/>
    <w:rsid w:val="00EE13F2"/>
    <w:rsid w:val="00EE15CA"/>
    <w:rsid w:val="00EE18BB"/>
    <w:rsid w:val="00EE1938"/>
    <w:rsid w:val="00EE19B6"/>
    <w:rsid w:val="00EE1CDA"/>
    <w:rsid w:val="00EE24B7"/>
    <w:rsid w:val="00EE286B"/>
    <w:rsid w:val="00EE2AAB"/>
    <w:rsid w:val="00EE3196"/>
    <w:rsid w:val="00EE3203"/>
    <w:rsid w:val="00EE3318"/>
    <w:rsid w:val="00EE33A6"/>
    <w:rsid w:val="00EE3DCB"/>
    <w:rsid w:val="00EE3E4C"/>
    <w:rsid w:val="00EE4825"/>
    <w:rsid w:val="00EE4F2B"/>
    <w:rsid w:val="00EE5112"/>
    <w:rsid w:val="00EE58F6"/>
    <w:rsid w:val="00EE5B9D"/>
    <w:rsid w:val="00EE62B4"/>
    <w:rsid w:val="00EE636D"/>
    <w:rsid w:val="00EE66B1"/>
    <w:rsid w:val="00EE6B81"/>
    <w:rsid w:val="00EE752C"/>
    <w:rsid w:val="00EE7D91"/>
    <w:rsid w:val="00EE7ECE"/>
    <w:rsid w:val="00EE7F2E"/>
    <w:rsid w:val="00EF082A"/>
    <w:rsid w:val="00EF0CC9"/>
    <w:rsid w:val="00EF0E50"/>
    <w:rsid w:val="00EF16D6"/>
    <w:rsid w:val="00EF17D0"/>
    <w:rsid w:val="00EF1C98"/>
    <w:rsid w:val="00EF209D"/>
    <w:rsid w:val="00EF20FD"/>
    <w:rsid w:val="00EF2457"/>
    <w:rsid w:val="00EF2786"/>
    <w:rsid w:val="00EF28E6"/>
    <w:rsid w:val="00EF29CC"/>
    <w:rsid w:val="00EF3A28"/>
    <w:rsid w:val="00EF3A3D"/>
    <w:rsid w:val="00EF3A4A"/>
    <w:rsid w:val="00EF3AFE"/>
    <w:rsid w:val="00EF3D41"/>
    <w:rsid w:val="00EF3D43"/>
    <w:rsid w:val="00EF3EE0"/>
    <w:rsid w:val="00EF493B"/>
    <w:rsid w:val="00EF4F32"/>
    <w:rsid w:val="00EF5326"/>
    <w:rsid w:val="00EF57F7"/>
    <w:rsid w:val="00EF5861"/>
    <w:rsid w:val="00EF61C2"/>
    <w:rsid w:val="00EF64D0"/>
    <w:rsid w:val="00EF6EF5"/>
    <w:rsid w:val="00EF6F6C"/>
    <w:rsid w:val="00EF71EE"/>
    <w:rsid w:val="00EF7341"/>
    <w:rsid w:val="00EF7878"/>
    <w:rsid w:val="00EF7A20"/>
    <w:rsid w:val="00EF7D8F"/>
    <w:rsid w:val="00EF7F14"/>
    <w:rsid w:val="00EF7F47"/>
    <w:rsid w:val="00F000F0"/>
    <w:rsid w:val="00F00180"/>
    <w:rsid w:val="00F0023F"/>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1D6"/>
    <w:rsid w:val="00F032DF"/>
    <w:rsid w:val="00F0372A"/>
    <w:rsid w:val="00F0388F"/>
    <w:rsid w:val="00F03891"/>
    <w:rsid w:val="00F041A2"/>
    <w:rsid w:val="00F046F6"/>
    <w:rsid w:val="00F046FD"/>
    <w:rsid w:val="00F04D51"/>
    <w:rsid w:val="00F0521F"/>
    <w:rsid w:val="00F055EE"/>
    <w:rsid w:val="00F05EED"/>
    <w:rsid w:val="00F06E67"/>
    <w:rsid w:val="00F06F02"/>
    <w:rsid w:val="00F10437"/>
    <w:rsid w:val="00F10465"/>
    <w:rsid w:val="00F10864"/>
    <w:rsid w:val="00F11614"/>
    <w:rsid w:val="00F1165E"/>
    <w:rsid w:val="00F11A99"/>
    <w:rsid w:val="00F11CF5"/>
    <w:rsid w:val="00F12B3D"/>
    <w:rsid w:val="00F13242"/>
    <w:rsid w:val="00F1403E"/>
    <w:rsid w:val="00F140FE"/>
    <w:rsid w:val="00F1415B"/>
    <w:rsid w:val="00F14FB4"/>
    <w:rsid w:val="00F158F3"/>
    <w:rsid w:val="00F16427"/>
    <w:rsid w:val="00F165FF"/>
    <w:rsid w:val="00F168C4"/>
    <w:rsid w:val="00F16BB1"/>
    <w:rsid w:val="00F17A8F"/>
    <w:rsid w:val="00F17D56"/>
    <w:rsid w:val="00F20046"/>
    <w:rsid w:val="00F20242"/>
    <w:rsid w:val="00F20590"/>
    <w:rsid w:val="00F206FE"/>
    <w:rsid w:val="00F20F5B"/>
    <w:rsid w:val="00F21048"/>
    <w:rsid w:val="00F210AB"/>
    <w:rsid w:val="00F2157F"/>
    <w:rsid w:val="00F21758"/>
    <w:rsid w:val="00F21857"/>
    <w:rsid w:val="00F218EF"/>
    <w:rsid w:val="00F21DC3"/>
    <w:rsid w:val="00F21F61"/>
    <w:rsid w:val="00F22078"/>
    <w:rsid w:val="00F22097"/>
    <w:rsid w:val="00F22444"/>
    <w:rsid w:val="00F22A4A"/>
    <w:rsid w:val="00F22C96"/>
    <w:rsid w:val="00F22FC1"/>
    <w:rsid w:val="00F2357F"/>
    <w:rsid w:val="00F23BD0"/>
    <w:rsid w:val="00F23D7A"/>
    <w:rsid w:val="00F23FCA"/>
    <w:rsid w:val="00F2420E"/>
    <w:rsid w:val="00F2456B"/>
    <w:rsid w:val="00F2457D"/>
    <w:rsid w:val="00F24A57"/>
    <w:rsid w:val="00F24D96"/>
    <w:rsid w:val="00F24F4D"/>
    <w:rsid w:val="00F24FA0"/>
    <w:rsid w:val="00F25157"/>
    <w:rsid w:val="00F25EB4"/>
    <w:rsid w:val="00F25F62"/>
    <w:rsid w:val="00F2616F"/>
    <w:rsid w:val="00F2617C"/>
    <w:rsid w:val="00F2643A"/>
    <w:rsid w:val="00F26886"/>
    <w:rsid w:val="00F2699C"/>
    <w:rsid w:val="00F27000"/>
    <w:rsid w:val="00F27E0C"/>
    <w:rsid w:val="00F27F00"/>
    <w:rsid w:val="00F3002F"/>
    <w:rsid w:val="00F30353"/>
    <w:rsid w:val="00F3075E"/>
    <w:rsid w:val="00F308C0"/>
    <w:rsid w:val="00F318E7"/>
    <w:rsid w:val="00F31F17"/>
    <w:rsid w:val="00F3222D"/>
    <w:rsid w:val="00F3236F"/>
    <w:rsid w:val="00F32374"/>
    <w:rsid w:val="00F32534"/>
    <w:rsid w:val="00F32DD1"/>
    <w:rsid w:val="00F32F0E"/>
    <w:rsid w:val="00F32F3E"/>
    <w:rsid w:val="00F3333E"/>
    <w:rsid w:val="00F3383E"/>
    <w:rsid w:val="00F33FA2"/>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A4A"/>
    <w:rsid w:val="00F42C2B"/>
    <w:rsid w:val="00F4363F"/>
    <w:rsid w:val="00F44833"/>
    <w:rsid w:val="00F45A8F"/>
    <w:rsid w:val="00F45B82"/>
    <w:rsid w:val="00F46694"/>
    <w:rsid w:val="00F467B0"/>
    <w:rsid w:val="00F4683A"/>
    <w:rsid w:val="00F46913"/>
    <w:rsid w:val="00F46CB5"/>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2F"/>
    <w:rsid w:val="00F52A47"/>
    <w:rsid w:val="00F52A4B"/>
    <w:rsid w:val="00F52C6C"/>
    <w:rsid w:val="00F52E16"/>
    <w:rsid w:val="00F52F85"/>
    <w:rsid w:val="00F52FA8"/>
    <w:rsid w:val="00F532FD"/>
    <w:rsid w:val="00F53395"/>
    <w:rsid w:val="00F533BF"/>
    <w:rsid w:val="00F538CD"/>
    <w:rsid w:val="00F53AD8"/>
    <w:rsid w:val="00F54192"/>
    <w:rsid w:val="00F542D8"/>
    <w:rsid w:val="00F54460"/>
    <w:rsid w:val="00F548C8"/>
    <w:rsid w:val="00F54B39"/>
    <w:rsid w:val="00F550B5"/>
    <w:rsid w:val="00F553D1"/>
    <w:rsid w:val="00F558E3"/>
    <w:rsid w:val="00F55AC5"/>
    <w:rsid w:val="00F55FA7"/>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0E9"/>
    <w:rsid w:val="00F62143"/>
    <w:rsid w:val="00F62338"/>
    <w:rsid w:val="00F62377"/>
    <w:rsid w:val="00F62862"/>
    <w:rsid w:val="00F62FE3"/>
    <w:rsid w:val="00F63005"/>
    <w:rsid w:val="00F63289"/>
    <w:rsid w:val="00F639FA"/>
    <w:rsid w:val="00F63A49"/>
    <w:rsid w:val="00F63CD2"/>
    <w:rsid w:val="00F63F71"/>
    <w:rsid w:val="00F642BE"/>
    <w:rsid w:val="00F6433C"/>
    <w:rsid w:val="00F648A2"/>
    <w:rsid w:val="00F64928"/>
    <w:rsid w:val="00F64966"/>
    <w:rsid w:val="00F64AF2"/>
    <w:rsid w:val="00F65920"/>
    <w:rsid w:val="00F65961"/>
    <w:rsid w:val="00F659C0"/>
    <w:rsid w:val="00F65E8A"/>
    <w:rsid w:val="00F65E91"/>
    <w:rsid w:val="00F65FBE"/>
    <w:rsid w:val="00F660B8"/>
    <w:rsid w:val="00F6617D"/>
    <w:rsid w:val="00F66709"/>
    <w:rsid w:val="00F669E3"/>
    <w:rsid w:val="00F66AF7"/>
    <w:rsid w:val="00F672EB"/>
    <w:rsid w:val="00F6753C"/>
    <w:rsid w:val="00F67906"/>
    <w:rsid w:val="00F6792B"/>
    <w:rsid w:val="00F67A85"/>
    <w:rsid w:val="00F67D0D"/>
    <w:rsid w:val="00F70496"/>
    <w:rsid w:val="00F7086A"/>
    <w:rsid w:val="00F71026"/>
    <w:rsid w:val="00F71042"/>
    <w:rsid w:val="00F710A0"/>
    <w:rsid w:val="00F710D9"/>
    <w:rsid w:val="00F71976"/>
    <w:rsid w:val="00F71E7B"/>
    <w:rsid w:val="00F71F79"/>
    <w:rsid w:val="00F7219A"/>
    <w:rsid w:val="00F721A1"/>
    <w:rsid w:val="00F724E3"/>
    <w:rsid w:val="00F727AA"/>
    <w:rsid w:val="00F72C94"/>
    <w:rsid w:val="00F7338E"/>
    <w:rsid w:val="00F73F43"/>
    <w:rsid w:val="00F7459B"/>
    <w:rsid w:val="00F74664"/>
    <w:rsid w:val="00F74791"/>
    <w:rsid w:val="00F747FD"/>
    <w:rsid w:val="00F74A7A"/>
    <w:rsid w:val="00F7513C"/>
    <w:rsid w:val="00F75C0B"/>
    <w:rsid w:val="00F763DF"/>
    <w:rsid w:val="00F7650A"/>
    <w:rsid w:val="00F76F12"/>
    <w:rsid w:val="00F77028"/>
    <w:rsid w:val="00F7792A"/>
    <w:rsid w:val="00F77B6C"/>
    <w:rsid w:val="00F77C47"/>
    <w:rsid w:val="00F77CFA"/>
    <w:rsid w:val="00F802D3"/>
    <w:rsid w:val="00F80A32"/>
    <w:rsid w:val="00F80D8F"/>
    <w:rsid w:val="00F8116A"/>
    <w:rsid w:val="00F81311"/>
    <w:rsid w:val="00F81625"/>
    <w:rsid w:val="00F816AA"/>
    <w:rsid w:val="00F8195C"/>
    <w:rsid w:val="00F81A54"/>
    <w:rsid w:val="00F81E0E"/>
    <w:rsid w:val="00F81F25"/>
    <w:rsid w:val="00F82272"/>
    <w:rsid w:val="00F825FF"/>
    <w:rsid w:val="00F82760"/>
    <w:rsid w:val="00F82A64"/>
    <w:rsid w:val="00F82A7D"/>
    <w:rsid w:val="00F82D8E"/>
    <w:rsid w:val="00F82E55"/>
    <w:rsid w:val="00F83059"/>
    <w:rsid w:val="00F83301"/>
    <w:rsid w:val="00F837DD"/>
    <w:rsid w:val="00F84908"/>
    <w:rsid w:val="00F849D7"/>
    <w:rsid w:val="00F84A2F"/>
    <w:rsid w:val="00F84BAB"/>
    <w:rsid w:val="00F84C58"/>
    <w:rsid w:val="00F850EB"/>
    <w:rsid w:val="00F852D1"/>
    <w:rsid w:val="00F8540D"/>
    <w:rsid w:val="00F855CB"/>
    <w:rsid w:val="00F85744"/>
    <w:rsid w:val="00F85CBE"/>
    <w:rsid w:val="00F86165"/>
    <w:rsid w:val="00F86166"/>
    <w:rsid w:val="00F862CA"/>
    <w:rsid w:val="00F863EB"/>
    <w:rsid w:val="00F866F2"/>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0DE"/>
    <w:rsid w:val="00F945E2"/>
    <w:rsid w:val="00F94737"/>
    <w:rsid w:val="00F9495D"/>
    <w:rsid w:val="00F94F5D"/>
    <w:rsid w:val="00F95013"/>
    <w:rsid w:val="00F951BD"/>
    <w:rsid w:val="00F958AF"/>
    <w:rsid w:val="00F9590D"/>
    <w:rsid w:val="00F9632D"/>
    <w:rsid w:val="00F9644F"/>
    <w:rsid w:val="00F96479"/>
    <w:rsid w:val="00F965D9"/>
    <w:rsid w:val="00F96C7A"/>
    <w:rsid w:val="00F96E7C"/>
    <w:rsid w:val="00F975B5"/>
    <w:rsid w:val="00F97666"/>
    <w:rsid w:val="00F9786F"/>
    <w:rsid w:val="00F97C66"/>
    <w:rsid w:val="00F97F06"/>
    <w:rsid w:val="00FA0509"/>
    <w:rsid w:val="00FA094C"/>
    <w:rsid w:val="00FA0E7C"/>
    <w:rsid w:val="00FA0EE4"/>
    <w:rsid w:val="00FA1411"/>
    <w:rsid w:val="00FA17D6"/>
    <w:rsid w:val="00FA1B1E"/>
    <w:rsid w:val="00FA1CBF"/>
    <w:rsid w:val="00FA1D8F"/>
    <w:rsid w:val="00FA1EB0"/>
    <w:rsid w:val="00FA2002"/>
    <w:rsid w:val="00FA2526"/>
    <w:rsid w:val="00FA2663"/>
    <w:rsid w:val="00FA2808"/>
    <w:rsid w:val="00FA2AB0"/>
    <w:rsid w:val="00FA33A2"/>
    <w:rsid w:val="00FA3871"/>
    <w:rsid w:val="00FA3C84"/>
    <w:rsid w:val="00FA4131"/>
    <w:rsid w:val="00FA4EDE"/>
    <w:rsid w:val="00FA4FA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6D7"/>
    <w:rsid w:val="00FA6A8C"/>
    <w:rsid w:val="00FA7059"/>
    <w:rsid w:val="00FA74BF"/>
    <w:rsid w:val="00FA7A20"/>
    <w:rsid w:val="00FA7AA6"/>
    <w:rsid w:val="00FA7C04"/>
    <w:rsid w:val="00FB0443"/>
    <w:rsid w:val="00FB0540"/>
    <w:rsid w:val="00FB09D4"/>
    <w:rsid w:val="00FB1309"/>
    <w:rsid w:val="00FB15D5"/>
    <w:rsid w:val="00FB18E8"/>
    <w:rsid w:val="00FB19D8"/>
    <w:rsid w:val="00FB22E5"/>
    <w:rsid w:val="00FB26FA"/>
    <w:rsid w:val="00FB2864"/>
    <w:rsid w:val="00FB2F94"/>
    <w:rsid w:val="00FB3CD6"/>
    <w:rsid w:val="00FB4065"/>
    <w:rsid w:val="00FB4760"/>
    <w:rsid w:val="00FB47B5"/>
    <w:rsid w:val="00FB4E73"/>
    <w:rsid w:val="00FB4EF2"/>
    <w:rsid w:val="00FB5201"/>
    <w:rsid w:val="00FB52FD"/>
    <w:rsid w:val="00FB57A7"/>
    <w:rsid w:val="00FB5A6F"/>
    <w:rsid w:val="00FB67CA"/>
    <w:rsid w:val="00FB7284"/>
    <w:rsid w:val="00FB72CB"/>
    <w:rsid w:val="00FB7339"/>
    <w:rsid w:val="00FB77BB"/>
    <w:rsid w:val="00FB7C38"/>
    <w:rsid w:val="00FB7EB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DB1"/>
    <w:rsid w:val="00FC3EEB"/>
    <w:rsid w:val="00FC4278"/>
    <w:rsid w:val="00FC4423"/>
    <w:rsid w:val="00FC45A0"/>
    <w:rsid w:val="00FC47CD"/>
    <w:rsid w:val="00FC47D1"/>
    <w:rsid w:val="00FC4967"/>
    <w:rsid w:val="00FC4CA4"/>
    <w:rsid w:val="00FC4ED1"/>
    <w:rsid w:val="00FC4F3D"/>
    <w:rsid w:val="00FC535B"/>
    <w:rsid w:val="00FC545C"/>
    <w:rsid w:val="00FC553E"/>
    <w:rsid w:val="00FC587A"/>
    <w:rsid w:val="00FC65A0"/>
    <w:rsid w:val="00FC66C1"/>
    <w:rsid w:val="00FC6B41"/>
    <w:rsid w:val="00FC6BC8"/>
    <w:rsid w:val="00FC6D8C"/>
    <w:rsid w:val="00FC791E"/>
    <w:rsid w:val="00FC7A49"/>
    <w:rsid w:val="00FC7CAF"/>
    <w:rsid w:val="00FC7F93"/>
    <w:rsid w:val="00FD033F"/>
    <w:rsid w:val="00FD060F"/>
    <w:rsid w:val="00FD0DD6"/>
    <w:rsid w:val="00FD10D2"/>
    <w:rsid w:val="00FD1BA3"/>
    <w:rsid w:val="00FD235B"/>
    <w:rsid w:val="00FD2804"/>
    <w:rsid w:val="00FD282A"/>
    <w:rsid w:val="00FD2A71"/>
    <w:rsid w:val="00FD3124"/>
    <w:rsid w:val="00FD3905"/>
    <w:rsid w:val="00FD4559"/>
    <w:rsid w:val="00FD4733"/>
    <w:rsid w:val="00FD4CC0"/>
    <w:rsid w:val="00FD4F13"/>
    <w:rsid w:val="00FD5128"/>
    <w:rsid w:val="00FD544A"/>
    <w:rsid w:val="00FD57C8"/>
    <w:rsid w:val="00FD5999"/>
    <w:rsid w:val="00FD5CEF"/>
    <w:rsid w:val="00FD6318"/>
    <w:rsid w:val="00FD68F3"/>
    <w:rsid w:val="00FD6A3D"/>
    <w:rsid w:val="00FD6D13"/>
    <w:rsid w:val="00FD6F9D"/>
    <w:rsid w:val="00FD72D9"/>
    <w:rsid w:val="00FD73AE"/>
    <w:rsid w:val="00FD7D6B"/>
    <w:rsid w:val="00FE00DC"/>
    <w:rsid w:val="00FE0477"/>
    <w:rsid w:val="00FE0657"/>
    <w:rsid w:val="00FE0F4D"/>
    <w:rsid w:val="00FE1266"/>
    <w:rsid w:val="00FE14BD"/>
    <w:rsid w:val="00FE15F5"/>
    <w:rsid w:val="00FE1728"/>
    <w:rsid w:val="00FE22FE"/>
    <w:rsid w:val="00FE2B7B"/>
    <w:rsid w:val="00FE30F9"/>
    <w:rsid w:val="00FE3100"/>
    <w:rsid w:val="00FE3768"/>
    <w:rsid w:val="00FE3D47"/>
    <w:rsid w:val="00FE42C4"/>
    <w:rsid w:val="00FE4619"/>
    <w:rsid w:val="00FE47B0"/>
    <w:rsid w:val="00FE496A"/>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CE"/>
    <w:rsid w:val="00FF3399"/>
    <w:rsid w:val="00FF37C5"/>
    <w:rsid w:val="00FF3A12"/>
    <w:rsid w:val="00FF3C0B"/>
    <w:rsid w:val="00FF3CFC"/>
    <w:rsid w:val="00FF43AF"/>
    <w:rsid w:val="00FF48E0"/>
    <w:rsid w:val="00FF5026"/>
    <w:rsid w:val="00FF5173"/>
    <w:rsid w:val="00FF51D0"/>
    <w:rsid w:val="00FF52CC"/>
    <w:rsid w:val="00FF52E3"/>
    <w:rsid w:val="00FF5D1A"/>
    <w:rsid w:val="00FF609A"/>
    <w:rsid w:val="00FF69B3"/>
    <w:rsid w:val="00FF6CF6"/>
    <w:rsid w:val="00FF6EC5"/>
    <w:rsid w:val="00FF70CF"/>
    <w:rsid w:val="00FF72A3"/>
    <w:rsid w:val="00FF7365"/>
    <w:rsid w:val="00FF74BE"/>
    <w:rsid w:val="00FF78DB"/>
    <w:rsid w:val="00FF7CE1"/>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425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character" w:customStyle="1" w:styleId="FooterChar">
    <w:name w:val="Footer Char"/>
    <w:basedOn w:val="DefaultParagraphFont"/>
    <w:link w:val="Footer"/>
    <w:uiPriority w:val="99"/>
    <w:rsid w:val="00B156DB"/>
    <w:rPr>
      <w:rFonts w:ascii="Arial" w:hAnsi="Arial"/>
      <w:b/>
      <w:i/>
      <w:noProof/>
      <w:sz w:val="18"/>
      <w:lang w:eastAsia="en-US"/>
    </w:rPr>
  </w:style>
  <w:style w:type="character" w:customStyle="1" w:styleId="CaptionChar">
    <w:name w:val="Caption Char"/>
    <w:aliases w:val="cap Char"/>
    <w:basedOn w:val="DefaultParagraphFont"/>
    <w:link w:val="Caption"/>
    <w:rsid w:val="00C96E3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17491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1527413">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57154">
      <w:bodyDiv w:val="1"/>
      <w:marLeft w:val="0"/>
      <w:marRight w:val="0"/>
      <w:marTop w:val="0"/>
      <w:marBottom w:val="0"/>
      <w:divBdr>
        <w:top w:val="none" w:sz="0" w:space="0" w:color="auto"/>
        <w:left w:val="none" w:sz="0" w:space="0" w:color="auto"/>
        <w:bottom w:val="none" w:sz="0" w:space="0" w:color="auto"/>
        <w:right w:val="none" w:sz="0" w:space="0" w:color="auto"/>
      </w:divBdr>
      <w:divsChild>
        <w:div w:id="993073305">
          <w:marLeft w:val="720"/>
          <w:marRight w:val="0"/>
          <w:marTop w:val="0"/>
          <w:marBottom w:val="0"/>
          <w:divBdr>
            <w:top w:val="none" w:sz="0" w:space="0" w:color="auto"/>
            <w:left w:val="none" w:sz="0" w:space="0" w:color="auto"/>
            <w:bottom w:val="none" w:sz="0" w:space="0" w:color="auto"/>
            <w:right w:val="none" w:sz="0" w:space="0" w:color="auto"/>
          </w:divBdr>
        </w:div>
        <w:div w:id="1400862551">
          <w:marLeft w:val="720"/>
          <w:marRight w:val="0"/>
          <w:marTop w:val="0"/>
          <w:marBottom w:val="0"/>
          <w:divBdr>
            <w:top w:val="none" w:sz="0" w:space="0" w:color="auto"/>
            <w:left w:val="none" w:sz="0" w:space="0" w:color="auto"/>
            <w:bottom w:val="none" w:sz="0" w:space="0" w:color="auto"/>
            <w:right w:val="none" w:sz="0" w:space="0" w:color="auto"/>
          </w:divBdr>
        </w:div>
        <w:div w:id="259530086">
          <w:marLeft w:val="720"/>
          <w:marRight w:val="0"/>
          <w:marTop w:val="0"/>
          <w:marBottom w:val="0"/>
          <w:divBdr>
            <w:top w:val="none" w:sz="0" w:space="0" w:color="auto"/>
            <w:left w:val="none" w:sz="0" w:space="0" w:color="auto"/>
            <w:bottom w:val="none" w:sz="0" w:space="0" w:color="auto"/>
            <w:right w:val="none" w:sz="0" w:space="0" w:color="auto"/>
          </w:divBdr>
        </w:div>
        <w:div w:id="636036272">
          <w:marLeft w:val="720"/>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5163058">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8680435">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253088">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353140">
      <w:bodyDiv w:val="1"/>
      <w:marLeft w:val="0"/>
      <w:marRight w:val="0"/>
      <w:marTop w:val="0"/>
      <w:marBottom w:val="0"/>
      <w:divBdr>
        <w:top w:val="none" w:sz="0" w:space="0" w:color="auto"/>
        <w:left w:val="none" w:sz="0" w:space="0" w:color="auto"/>
        <w:bottom w:val="none" w:sz="0" w:space="0" w:color="auto"/>
        <w:right w:val="none" w:sz="0" w:space="0" w:color="auto"/>
      </w:divBdr>
      <w:divsChild>
        <w:div w:id="46875082">
          <w:marLeft w:val="720"/>
          <w:marRight w:val="0"/>
          <w:marTop w:val="115"/>
          <w:marBottom w:val="0"/>
          <w:divBdr>
            <w:top w:val="none" w:sz="0" w:space="0" w:color="auto"/>
            <w:left w:val="none" w:sz="0" w:space="0" w:color="auto"/>
            <w:bottom w:val="none" w:sz="0" w:space="0" w:color="auto"/>
            <w:right w:val="none" w:sz="0" w:space="0" w:color="auto"/>
          </w:divBdr>
        </w:div>
        <w:div w:id="1976132009">
          <w:marLeft w:val="720"/>
          <w:marRight w:val="0"/>
          <w:marTop w:val="115"/>
          <w:marBottom w:val="0"/>
          <w:divBdr>
            <w:top w:val="none" w:sz="0" w:space="0" w:color="auto"/>
            <w:left w:val="none" w:sz="0" w:space="0" w:color="auto"/>
            <w:bottom w:val="none" w:sz="0" w:space="0" w:color="auto"/>
            <w:right w:val="none" w:sz="0" w:space="0" w:color="auto"/>
          </w:divBdr>
        </w:div>
        <w:div w:id="626163428">
          <w:marLeft w:val="720"/>
          <w:marRight w:val="0"/>
          <w:marTop w:val="115"/>
          <w:marBottom w:val="0"/>
          <w:divBdr>
            <w:top w:val="none" w:sz="0" w:space="0" w:color="auto"/>
            <w:left w:val="none" w:sz="0" w:space="0" w:color="auto"/>
            <w:bottom w:val="none" w:sz="0" w:space="0" w:color="auto"/>
            <w:right w:val="none" w:sz="0" w:space="0" w:color="auto"/>
          </w:divBdr>
        </w:div>
      </w:divsChild>
    </w:div>
    <w:div w:id="555704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322517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050594">
      <w:bodyDiv w:val="1"/>
      <w:marLeft w:val="0"/>
      <w:marRight w:val="0"/>
      <w:marTop w:val="0"/>
      <w:marBottom w:val="0"/>
      <w:divBdr>
        <w:top w:val="none" w:sz="0" w:space="0" w:color="auto"/>
        <w:left w:val="none" w:sz="0" w:space="0" w:color="auto"/>
        <w:bottom w:val="none" w:sz="0" w:space="0" w:color="auto"/>
        <w:right w:val="none" w:sz="0" w:space="0" w:color="auto"/>
      </w:divBdr>
      <w:divsChild>
        <w:div w:id="2058966199">
          <w:marLeft w:val="504"/>
          <w:marRight w:val="0"/>
          <w:marTop w:val="140"/>
          <w:marBottom w:val="0"/>
          <w:divBdr>
            <w:top w:val="none" w:sz="0" w:space="0" w:color="auto"/>
            <w:left w:val="none" w:sz="0" w:space="0" w:color="auto"/>
            <w:bottom w:val="none" w:sz="0" w:space="0" w:color="auto"/>
            <w:right w:val="none" w:sz="0" w:space="0" w:color="auto"/>
          </w:divBdr>
        </w:div>
        <w:div w:id="310909135">
          <w:marLeft w:val="504"/>
          <w:marRight w:val="0"/>
          <w:marTop w:val="140"/>
          <w:marBottom w:val="0"/>
          <w:divBdr>
            <w:top w:val="none" w:sz="0" w:space="0" w:color="auto"/>
            <w:left w:val="none" w:sz="0" w:space="0" w:color="auto"/>
            <w:bottom w:val="none" w:sz="0" w:space="0" w:color="auto"/>
            <w:right w:val="none" w:sz="0" w:space="0" w:color="auto"/>
          </w:divBdr>
        </w:div>
        <w:div w:id="1413089917">
          <w:marLeft w:val="504"/>
          <w:marRight w:val="0"/>
          <w:marTop w:val="140"/>
          <w:marBottom w:val="0"/>
          <w:divBdr>
            <w:top w:val="none" w:sz="0" w:space="0" w:color="auto"/>
            <w:left w:val="none" w:sz="0" w:space="0" w:color="auto"/>
            <w:bottom w:val="none" w:sz="0" w:space="0" w:color="auto"/>
            <w:right w:val="none" w:sz="0" w:space="0" w:color="auto"/>
          </w:divBdr>
        </w:div>
        <w:div w:id="625309601">
          <w:marLeft w:val="504"/>
          <w:marRight w:val="0"/>
          <w:marTop w:val="140"/>
          <w:marBottom w:val="0"/>
          <w:divBdr>
            <w:top w:val="none" w:sz="0" w:space="0" w:color="auto"/>
            <w:left w:val="none" w:sz="0" w:space="0" w:color="auto"/>
            <w:bottom w:val="none" w:sz="0" w:space="0" w:color="auto"/>
            <w:right w:val="none" w:sz="0" w:space="0" w:color="auto"/>
          </w:divBdr>
        </w:div>
        <w:div w:id="119766051">
          <w:marLeft w:val="1080"/>
          <w:marRight w:val="0"/>
          <w:marTop w:val="110"/>
          <w:marBottom w:val="0"/>
          <w:divBdr>
            <w:top w:val="none" w:sz="0" w:space="0" w:color="auto"/>
            <w:left w:val="none" w:sz="0" w:space="0" w:color="auto"/>
            <w:bottom w:val="none" w:sz="0" w:space="0" w:color="auto"/>
            <w:right w:val="none" w:sz="0" w:space="0" w:color="auto"/>
          </w:divBdr>
        </w:div>
        <w:div w:id="843789903">
          <w:marLeft w:val="1584"/>
          <w:marRight w:val="0"/>
          <w:marTop w:val="100"/>
          <w:marBottom w:val="0"/>
          <w:divBdr>
            <w:top w:val="none" w:sz="0" w:space="0" w:color="auto"/>
            <w:left w:val="none" w:sz="0" w:space="0" w:color="auto"/>
            <w:bottom w:val="none" w:sz="0" w:space="0" w:color="auto"/>
            <w:right w:val="none" w:sz="0" w:space="0" w:color="auto"/>
          </w:divBdr>
        </w:div>
        <w:div w:id="276067048">
          <w:marLeft w:val="1584"/>
          <w:marRight w:val="0"/>
          <w:marTop w:val="100"/>
          <w:marBottom w:val="0"/>
          <w:divBdr>
            <w:top w:val="none" w:sz="0" w:space="0" w:color="auto"/>
            <w:left w:val="none" w:sz="0" w:space="0" w:color="auto"/>
            <w:bottom w:val="none" w:sz="0" w:space="0" w:color="auto"/>
            <w:right w:val="none" w:sz="0" w:space="0" w:color="auto"/>
          </w:divBdr>
        </w:div>
        <w:div w:id="1690449076">
          <w:marLeft w:val="1080"/>
          <w:marRight w:val="0"/>
          <w:marTop w:val="110"/>
          <w:marBottom w:val="0"/>
          <w:divBdr>
            <w:top w:val="none" w:sz="0" w:space="0" w:color="auto"/>
            <w:left w:val="none" w:sz="0" w:space="0" w:color="auto"/>
            <w:bottom w:val="none" w:sz="0" w:space="0" w:color="auto"/>
            <w:right w:val="none" w:sz="0" w:space="0" w:color="auto"/>
          </w:divBdr>
        </w:div>
        <w:div w:id="1911192853">
          <w:marLeft w:val="1584"/>
          <w:marRight w:val="0"/>
          <w:marTop w:val="100"/>
          <w:marBottom w:val="0"/>
          <w:divBdr>
            <w:top w:val="none" w:sz="0" w:space="0" w:color="auto"/>
            <w:left w:val="none" w:sz="0" w:space="0" w:color="auto"/>
            <w:bottom w:val="none" w:sz="0" w:space="0" w:color="auto"/>
            <w:right w:val="none" w:sz="0" w:space="0" w:color="auto"/>
          </w:divBdr>
        </w:div>
        <w:div w:id="1530684059">
          <w:marLeft w:val="1080"/>
          <w:marRight w:val="0"/>
          <w:marTop w:val="110"/>
          <w:marBottom w:val="0"/>
          <w:divBdr>
            <w:top w:val="none" w:sz="0" w:space="0" w:color="auto"/>
            <w:left w:val="none" w:sz="0" w:space="0" w:color="auto"/>
            <w:bottom w:val="none" w:sz="0" w:space="0" w:color="auto"/>
            <w:right w:val="none" w:sz="0" w:space="0" w:color="auto"/>
          </w:divBdr>
        </w:div>
        <w:div w:id="896552926">
          <w:marLeft w:val="1584"/>
          <w:marRight w:val="0"/>
          <w:marTop w:val="100"/>
          <w:marBottom w:val="0"/>
          <w:divBdr>
            <w:top w:val="none" w:sz="0" w:space="0" w:color="auto"/>
            <w:left w:val="none" w:sz="0" w:space="0" w:color="auto"/>
            <w:bottom w:val="none" w:sz="0" w:space="0" w:color="auto"/>
            <w:right w:val="none" w:sz="0" w:space="0" w:color="auto"/>
          </w:divBdr>
        </w:div>
        <w:div w:id="740640773">
          <w:marLeft w:val="1080"/>
          <w:marRight w:val="0"/>
          <w:marTop w:val="110"/>
          <w:marBottom w:val="0"/>
          <w:divBdr>
            <w:top w:val="none" w:sz="0" w:space="0" w:color="auto"/>
            <w:left w:val="none" w:sz="0" w:space="0" w:color="auto"/>
            <w:bottom w:val="none" w:sz="0" w:space="0" w:color="auto"/>
            <w:right w:val="none" w:sz="0" w:space="0" w:color="auto"/>
          </w:divBdr>
        </w:div>
        <w:div w:id="1914732405">
          <w:marLeft w:val="1080"/>
          <w:marRight w:val="0"/>
          <w:marTop w:val="110"/>
          <w:marBottom w:val="0"/>
          <w:divBdr>
            <w:top w:val="none" w:sz="0" w:space="0" w:color="auto"/>
            <w:left w:val="none" w:sz="0" w:space="0" w:color="auto"/>
            <w:bottom w:val="none" w:sz="0" w:space="0" w:color="auto"/>
            <w:right w:val="none" w:sz="0" w:space="0" w:color="auto"/>
          </w:divBdr>
        </w:div>
        <w:div w:id="1819607321">
          <w:marLeft w:val="1080"/>
          <w:marRight w:val="0"/>
          <w:marTop w:val="11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298724">
      <w:bodyDiv w:val="1"/>
      <w:marLeft w:val="0"/>
      <w:marRight w:val="0"/>
      <w:marTop w:val="0"/>
      <w:marBottom w:val="0"/>
      <w:divBdr>
        <w:top w:val="none" w:sz="0" w:space="0" w:color="auto"/>
        <w:left w:val="none" w:sz="0" w:space="0" w:color="auto"/>
        <w:bottom w:val="none" w:sz="0" w:space="0" w:color="auto"/>
        <w:right w:val="none" w:sz="0" w:space="0" w:color="auto"/>
      </w:divBdr>
      <w:divsChild>
        <w:div w:id="210575819">
          <w:marLeft w:val="360"/>
          <w:marRight w:val="0"/>
          <w:marTop w:val="200"/>
          <w:marBottom w:val="0"/>
          <w:divBdr>
            <w:top w:val="none" w:sz="0" w:space="0" w:color="auto"/>
            <w:left w:val="none" w:sz="0" w:space="0" w:color="auto"/>
            <w:bottom w:val="none" w:sz="0" w:space="0" w:color="auto"/>
            <w:right w:val="none" w:sz="0" w:space="0" w:color="auto"/>
          </w:divBdr>
        </w:div>
        <w:div w:id="559710144">
          <w:marLeft w:val="1080"/>
          <w:marRight w:val="0"/>
          <w:marTop w:val="100"/>
          <w:marBottom w:val="0"/>
          <w:divBdr>
            <w:top w:val="none" w:sz="0" w:space="0" w:color="auto"/>
            <w:left w:val="none" w:sz="0" w:space="0" w:color="auto"/>
            <w:bottom w:val="none" w:sz="0" w:space="0" w:color="auto"/>
            <w:right w:val="none" w:sz="0" w:space="0" w:color="auto"/>
          </w:divBdr>
        </w:div>
        <w:div w:id="1709525642">
          <w:marLeft w:val="1080"/>
          <w:marRight w:val="0"/>
          <w:marTop w:val="100"/>
          <w:marBottom w:val="0"/>
          <w:divBdr>
            <w:top w:val="none" w:sz="0" w:space="0" w:color="auto"/>
            <w:left w:val="none" w:sz="0" w:space="0" w:color="auto"/>
            <w:bottom w:val="none" w:sz="0" w:space="0" w:color="auto"/>
            <w:right w:val="none" w:sz="0" w:space="0" w:color="auto"/>
          </w:divBdr>
        </w:div>
        <w:div w:id="1344279352">
          <w:marLeft w:val="1080"/>
          <w:marRight w:val="0"/>
          <w:marTop w:val="100"/>
          <w:marBottom w:val="0"/>
          <w:divBdr>
            <w:top w:val="none" w:sz="0" w:space="0" w:color="auto"/>
            <w:left w:val="none" w:sz="0" w:space="0" w:color="auto"/>
            <w:bottom w:val="none" w:sz="0" w:space="0" w:color="auto"/>
            <w:right w:val="none" w:sz="0" w:space="0" w:color="auto"/>
          </w:divBdr>
        </w:div>
        <w:div w:id="1516261403">
          <w:marLeft w:val="1080"/>
          <w:marRight w:val="0"/>
          <w:marTop w:val="100"/>
          <w:marBottom w:val="0"/>
          <w:divBdr>
            <w:top w:val="none" w:sz="0" w:space="0" w:color="auto"/>
            <w:left w:val="none" w:sz="0" w:space="0" w:color="auto"/>
            <w:bottom w:val="none" w:sz="0" w:space="0" w:color="auto"/>
            <w:right w:val="none" w:sz="0" w:space="0" w:color="auto"/>
          </w:divBdr>
        </w:div>
        <w:div w:id="2043281799">
          <w:marLeft w:val="360"/>
          <w:marRight w:val="0"/>
          <w:marTop w:val="200"/>
          <w:marBottom w:val="0"/>
          <w:divBdr>
            <w:top w:val="none" w:sz="0" w:space="0" w:color="auto"/>
            <w:left w:val="none" w:sz="0" w:space="0" w:color="auto"/>
            <w:bottom w:val="none" w:sz="0" w:space="0" w:color="auto"/>
            <w:right w:val="none" w:sz="0" w:space="0" w:color="auto"/>
          </w:divBdr>
        </w:div>
        <w:div w:id="178545658">
          <w:marLeft w:val="1080"/>
          <w:marRight w:val="0"/>
          <w:marTop w:val="100"/>
          <w:marBottom w:val="0"/>
          <w:divBdr>
            <w:top w:val="none" w:sz="0" w:space="0" w:color="auto"/>
            <w:left w:val="none" w:sz="0" w:space="0" w:color="auto"/>
            <w:bottom w:val="none" w:sz="0" w:space="0" w:color="auto"/>
            <w:right w:val="none" w:sz="0" w:space="0" w:color="auto"/>
          </w:divBdr>
        </w:div>
        <w:div w:id="1223829248">
          <w:marLeft w:val="1080"/>
          <w:marRight w:val="0"/>
          <w:marTop w:val="100"/>
          <w:marBottom w:val="0"/>
          <w:divBdr>
            <w:top w:val="none" w:sz="0" w:space="0" w:color="auto"/>
            <w:left w:val="none" w:sz="0" w:space="0" w:color="auto"/>
            <w:bottom w:val="none" w:sz="0" w:space="0" w:color="auto"/>
            <w:right w:val="none" w:sz="0" w:space="0" w:color="auto"/>
          </w:divBdr>
        </w:div>
        <w:div w:id="1880320521">
          <w:marLeft w:val="1080"/>
          <w:marRight w:val="0"/>
          <w:marTop w:val="100"/>
          <w:marBottom w:val="0"/>
          <w:divBdr>
            <w:top w:val="none" w:sz="0" w:space="0" w:color="auto"/>
            <w:left w:val="none" w:sz="0" w:space="0" w:color="auto"/>
            <w:bottom w:val="none" w:sz="0" w:space="0" w:color="auto"/>
            <w:right w:val="none" w:sz="0" w:space="0" w:color="auto"/>
          </w:divBdr>
        </w:div>
        <w:div w:id="1486126754">
          <w:marLeft w:val="1080"/>
          <w:marRight w:val="0"/>
          <w:marTop w:val="100"/>
          <w:marBottom w:val="0"/>
          <w:divBdr>
            <w:top w:val="none" w:sz="0" w:space="0" w:color="auto"/>
            <w:left w:val="none" w:sz="0" w:space="0" w:color="auto"/>
            <w:bottom w:val="none" w:sz="0" w:space="0" w:color="auto"/>
            <w:right w:val="none" w:sz="0" w:space="0" w:color="auto"/>
          </w:divBdr>
        </w:div>
        <w:div w:id="848180673">
          <w:marLeft w:val="1080"/>
          <w:marRight w:val="0"/>
          <w:marTop w:val="100"/>
          <w:marBottom w:val="0"/>
          <w:divBdr>
            <w:top w:val="none" w:sz="0" w:space="0" w:color="auto"/>
            <w:left w:val="none" w:sz="0" w:space="0" w:color="auto"/>
            <w:bottom w:val="none" w:sz="0" w:space="0" w:color="auto"/>
            <w:right w:val="none" w:sz="0" w:space="0" w:color="auto"/>
          </w:divBdr>
        </w:div>
        <w:div w:id="1873373259">
          <w:marLeft w:val="360"/>
          <w:marRight w:val="0"/>
          <w:marTop w:val="200"/>
          <w:marBottom w:val="0"/>
          <w:divBdr>
            <w:top w:val="none" w:sz="0" w:space="0" w:color="auto"/>
            <w:left w:val="none" w:sz="0" w:space="0" w:color="auto"/>
            <w:bottom w:val="none" w:sz="0" w:space="0" w:color="auto"/>
            <w:right w:val="none" w:sz="0" w:space="0" w:color="auto"/>
          </w:divBdr>
        </w:div>
      </w:divsChild>
    </w:div>
    <w:div w:id="74221405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049200">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0142510">
      <w:bodyDiv w:val="1"/>
      <w:marLeft w:val="0"/>
      <w:marRight w:val="0"/>
      <w:marTop w:val="0"/>
      <w:marBottom w:val="0"/>
      <w:divBdr>
        <w:top w:val="none" w:sz="0" w:space="0" w:color="auto"/>
        <w:left w:val="none" w:sz="0" w:space="0" w:color="auto"/>
        <w:bottom w:val="none" w:sz="0" w:space="0" w:color="auto"/>
        <w:right w:val="none" w:sz="0" w:space="0" w:color="auto"/>
      </w:divBdr>
      <w:divsChild>
        <w:div w:id="2021933423">
          <w:marLeft w:val="720"/>
          <w:marRight w:val="0"/>
          <w:marTop w:val="134"/>
          <w:marBottom w:val="0"/>
          <w:divBdr>
            <w:top w:val="none" w:sz="0" w:space="0" w:color="auto"/>
            <w:left w:val="none" w:sz="0" w:space="0" w:color="auto"/>
            <w:bottom w:val="none" w:sz="0" w:space="0" w:color="auto"/>
            <w:right w:val="none" w:sz="0" w:space="0" w:color="auto"/>
          </w:divBdr>
        </w:div>
        <w:div w:id="1248735418">
          <w:marLeft w:val="1195"/>
          <w:marRight w:val="0"/>
          <w:marTop w:val="115"/>
          <w:marBottom w:val="0"/>
          <w:divBdr>
            <w:top w:val="none" w:sz="0" w:space="0" w:color="auto"/>
            <w:left w:val="none" w:sz="0" w:space="0" w:color="auto"/>
            <w:bottom w:val="none" w:sz="0" w:space="0" w:color="auto"/>
            <w:right w:val="none" w:sz="0" w:space="0" w:color="auto"/>
          </w:divBdr>
        </w:div>
        <w:div w:id="1507286997">
          <w:marLeft w:val="1195"/>
          <w:marRight w:val="0"/>
          <w:marTop w:val="115"/>
          <w:marBottom w:val="0"/>
          <w:divBdr>
            <w:top w:val="none" w:sz="0" w:space="0" w:color="auto"/>
            <w:left w:val="none" w:sz="0" w:space="0" w:color="auto"/>
            <w:bottom w:val="none" w:sz="0" w:space="0" w:color="auto"/>
            <w:right w:val="none" w:sz="0" w:space="0" w:color="auto"/>
          </w:divBdr>
        </w:div>
        <w:div w:id="2001736731">
          <w:marLeft w:val="1195"/>
          <w:marRight w:val="0"/>
          <w:marTop w:val="115"/>
          <w:marBottom w:val="0"/>
          <w:divBdr>
            <w:top w:val="none" w:sz="0" w:space="0" w:color="auto"/>
            <w:left w:val="none" w:sz="0" w:space="0" w:color="auto"/>
            <w:bottom w:val="none" w:sz="0" w:space="0" w:color="auto"/>
            <w:right w:val="none" w:sz="0" w:space="0" w:color="auto"/>
          </w:divBdr>
        </w:div>
        <w:div w:id="2142184072">
          <w:marLeft w:val="720"/>
          <w:marRight w:val="0"/>
          <w:marTop w:val="134"/>
          <w:marBottom w:val="0"/>
          <w:divBdr>
            <w:top w:val="none" w:sz="0" w:space="0" w:color="auto"/>
            <w:left w:val="none" w:sz="0" w:space="0" w:color="auto"/>
            <w:bottom w:val="none" w:sz="0" w:space="0" w:color="auto"/>
            <w:right w:val="none" w:sz="0" w:space="0" w:color="auto"/>
          </w:divBdr>
        </w:div>
        <w:div w:id="1821069708">
          <w:marLeft w:val="1195"/>
          <w:marRight w:val="0"/>
          <w:marTop w:val="115"/>
          <w:marBottom w:val="0"/>
          <w:divBdr>
            <w:top w:val="none" w:sz="0" w:space="0" w:color="auto"/>
            <w:left w:val="none" w:sz="0" w:space="0" w:color="auto"/>
            <w:bottom w:val="none" w:sz="0" w:space="0" w:color="auto"/>
            <w:right w:val="none" w:sz="0" w:space="0" w:color="auto"/>
          </w:divBdr>
        </w:div>
        <w:div w:id="2126920938">
          <w:marLeft w:val="1195"/>
          <w:marRight w:val="0"/>
          <w:marTop w:val="115"/>
          <w:marBottom w:val="0"/>
          <w:divBdr>
            <w:top w:val="none" w:sz="0" w:space="0" w:color="auto"/>
            <w:left w:val="none" w:sz="0" w:space="0" w:color="auto"/>
            <w:bottom w:val="none" w:sz="0" w:space="0" w:color="auto"/>
            <w:right w:val="none" w:sz="0" w:space="0" w:color="auto"/>
          </w:divBdr>
        </w:div>
        <w:div w:id="719717903">
          <w:marLeft w:val="1195"/>
          <w:marRight w:val="0"/>
          <w:marTop w:val="115"/>
          <w:marBottom w:val="0"/>
          <w:divBdr>
            <w:top w:val="none" w:sz="0" w:space="0" w:color="auto"/>
            <w:left w:val="none" w:sz="0" w:space="0" w:color="auto"/>
            <w:bottom w:val="none" w:sz="0" w:space="0" w:color="auto"/>
            <w:right w:val="none" w:sz="0" w:space="0" w:color="auto"/>
          </w:divBdr>
        </w:div>
        <w:div w:id="638148923">
          <w:marLeft w:val="1195"/>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161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511763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4797443">
      <w:bodyDiv w:val="1"/>
      <w:marLeft w:val="0"/>
      <w:marRight w:val="0"/>
      <w:marTop w:val="0"/>
      <w:marBottom w:val="0"/>
      <w:divBdr>
        <w:top w:val="none" w:sz="0" w:space="0" w:color="auto"/>
        <w:left w:val="none" w:sz="0" w:space="0" w:color="auto"/>
        <w:bottom w:val="none" w:sz="0" w:space="0" w:color="auto"/>
        <w:right w:val="none" w:sz="0" w:space="0" w:color="auto"/>
      </w:divBdr>
      <w:divsChild>
        <w:div w:id="331033563">
          <w:marLeft w:val="331"/>
          <w:marRight w:val="0"/>
          <w:marTop w:val="96"/>
          <w:marBottom w:val="0"/>
          <w:divBdr>
            <w:top w:val="none" w:sz="0" w:space="0" w:color="auto"/>
            <w:left w:val="none" w:sz="0" w:space="0" w:color="auto"/>
            <w:bottom w:val="none" w:sz="0" w:space="0" w:color="auto"/>
            <w:right w:val="none" w:sz="0" w:space="0" w:color="auto"/>
          </w:divBdr>
        </w:div>
        <w:div w:id="303969180">
          <w:marLeft w:val="331"/>
          <w:marRight w:val="0"/>
          <w:marTop w:val="96"/>
          <w:marBottom w:val="0"/>
          <w:divBdr>
            <w:top w:val="none" w:sz="0" w:space="0" w:color="auto"/>
            <w:left w:val="none" w:sz="0" w:space="0" w:color="auto"/>
            <w:bottom w:val="none" w:sz="0" w:space="0" w:color="auto"/>
            <w:right w:val="none" w:sz="0" w:space="0" w:color="auto"/>
          </w:divBdr>
        </w:div>
        <w:div w:id="1720129135">
          <w:marLeft w:val="806"/>
          <w:marRight w:val="0"/>
          <w:marTop w:val="8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2605084">
      <w:bodyDiv w:val="1"/>
      <w:marLeft w:val="0"/>
      <w:marRight w:val="0"/>
      <w:marTop w:val="0"/>
      <w:marBottom w:val="0"/>
      <w:divBdr>
        <w:top w:val="none" w:sz="0" w:space="0" w:color="auto"/>
        <w:left w:val="none" w:sz="0" w:space="0" w:color="auto"/>
        <w:bottom w:val="none" w:sz="0" w:space="0" w:color="auto"/>
        <w:right w:val="none" w:sz="0" w:space="0" w:color="auto"/>
      </w:divBdr>
    </w:div>
    <w:div w:id="1078862507">
      <w:bodyDiv w:val="1"/>
      <w:marLeft w:val="0"/>
      <w:marRight w:val="0"/>
      <w:marTop w:val="0"/>
      <w:marBottom w:val="0"/>
      <w:divBdr>
        <w:top w:val="none" w:sz="0" w:space="0" w:color="auto"/>
        <w:left w:val="none" w:sz="0" w:space="0" w:color="auto"/>
        <w:bottom w:val="none" w:sz="0" w:space="0" w:color="auto"/>
        <w:right w:val="none" w:sz="0" w:space="0" w:color="auto"/>
      </w:divBdr>
      <w:divsChild>
        <w:div w:id="1569027110">
          <w:marLeft w:val="360"/>
          <w:marRight w:val="0"/>
          <w:marTop w:val="200"/>
          <w:marBottom w:val="0"/>
          <w:divBdr>
            <w:top w:val="none" w:sz="0" w:space="0" w:color="auto"/>
            <w:left w:val="none" w:sz="0" w:space="0" w:color="auto"/>
            <w:bottom w:val="none" w:sz="0" w:space="0" w:color="auto"/>
            <w:right w:val="none" w:sz="0" w:space="0" w:color="auto"/>
          </w:divBdr>
        </w:div>
        <w:div w:id="741028499">
          <w:marLeft w:val="1080"/>
          <w:marRight w:val="0"/>
          <w:marTop w:val="100"/>
          <w:marBottom w:val="0"/>
          <w:divBdr>
            <w:top w:val="none" w:sz="0" w:space="0" w:color="auto"/>
            <w:left w:val="none" w:sz="0" w:space="0" w:color="auto"/>
            <w:bottom w:val="none" w:sz="0" w:space="0" w:color="auto"/>
            <w:right w:val="none" w:sz="0" w:space="0" w:color="auto"/>
          </w:divBdr>
        </w:div>
        <w:div w:id="859244738">
          <w:marLeft w:val="1080"/>
          <w:marRight w:val="0"/>
          <w:marTop w:val="100"/>
          <w:marBottom w:val="0"/>
          <w:divBdr>
            <w:top w:val="none" w:sz="0" w:space="0" w:color="auto"/>
            <w:left w:val="none" w:sz="0" w:space="0" w:color="auto"/>
            <w:bottom w:val="none" w:sz="0" w:space="0" w:color="auto"/>
            <w:right w:val="none" w:sz="0" w:space="0" w:color="auto"/>
          </w:divBdr>
        </w:div>
        <w:div w:id="926501741">
          <w:marLeft w:val="1080"/>
          <w:marRight w:val="0"/>
          <w:marTop w:val="100"/>
          <w:marBottom w:val="0"/>
          <w:divBdr>
            <w:top w:val="none" w:sz="0" w:space="0" w:color="auto"/>
            <w:left w:val="none" w:sz="0" w:space="0" w:color="auto"/>
            <w:bottom w:val="none" w:sz="0" w:space="0" w:color="auto"/>
            <w:right w:val="none" w:sz="0" w:space="0" w:color="auto"/>
          </w:divBdr>
        </w:div>
        <w:div w:id="555702781">
          <w:marLeft w:val="1080"/>
          <w:marRight w:val="0"/>
          <w:marTop w:val="100"/>
          <w:marBottom w:val="0"/>
          <w:divBdr>
            <w:top w:val="none" w:sz="0" w:space="0" w:color="auto"/>
            <w:left w:val="none" w:sz="0" w:space="0" w:color="auto"/>
            <w:bottom w:val="none" w:sz="0" w:space="0" w:color="auto"/>
            <w:right w:val="none" w:sz="0" w:space="0" w:color="auto"/>
          </w:divBdr>
        </w:div>
        <w:div w:id="968974654">
          <w:marLeft w:val="360"/>
          <w:marRight w:val="0"/>
          <w:marTop w:val="200"/>
          <w:marBottom w:val="0"/>
          <w:divBdr>
            <w:top w:val="none" w:sz="0" w:space="0" w:color="auto"/>
            <w:left w:val="none" w:sz="0" w:space="0" w:color="auto"/>
            <w:bottom w:val="none" w:sz="0" w:space="0" w:color="auto"/>
            <w:right w:val="none" w:sz="0" w:space="0" w:color="auto"/>
          </w:divBdr>
        </w:div>
        <w:div w:id="1328707595">
          <w:marLeft w:val="1080"/>
          <w:marRight w:val="0"/>
          <w:marTop w:val="100"/>
          <w:marBottom w:val="0"/>
          <w:divBdr>
            <w:top w:val="none" w:sz="0" w:space="0" w:color="auto"/>
            <w:left w:val="none" w:sz="0" w:space="0" w:color="auto"/>
            <w:bottom w:val="none" w:sz="0" w:space="0" w:color="auto"/>
            <w:right w:val="none" w:sz="0" w:space="0" w:color="auto"/>
          </w:divBdr>
        </w:div>
        <w:div w:id="1538662160">
          <w:marLeft w:val="1080"/>
          <w:marRight w:val="0"/>
          <w:marTop w:val="100"/>
          <w:marBottom w:val="0"/>
          <w:divBdr>
            <w:top w:val="none" w:sz="0" w:space="0" w:color="auto"/>
            <w:left w:val="none" w:sz="0" w:space="0" w:color="auto"/>
            <w:bottom w:val="none" w:sz="0" w:space="0" w:color="auto"/>
            <w:right w:val="none" w:sz="0" w:space="0" w:color="auto"/>
          </w:divBdr>
        </w:div>
        <w:div w:id="952663394">
          <w:marLeft w:val="1080"/>
          <w:marRight w:val="0"/>
          <w:marTop w:val="100"/>
          <w:marBottom w:val="0"/>
          <w:divBdr>
            <w:top w:val="none" w:sz="0" w:space="0" w:color="auto"/>
            <w:left w:val="none" w:sz="0" w:space="0" w:color="auto"/>
            <w:bottom w:val="none" w:sz="0" w:space="0" w:color="auto"/>
            <w:right w:val="none" w:sz="0" w:space="0" w:color="auto"/>
          </w:divBdr>
        </w:div>
        <w:div w:id="1174108091">
          <w:marLeft w:val="1080"/>
          <w:marRight w:val="0"/>
          <w:marTop w:val="100"/>
          <w:marBottom w:val="0"/>
          <w:divBdr>
            <w:top w:val="none" w:sz="0" w:space="0" w:color="auto"/>
            <w:left w:val="none" w:sz="0" w:space="0" w:color="auto"/>
            <w:bottom w:val="none" w:sz="0" w:space="0" w:color="auto"/>
            <w:right w:val="none" w:sz="0" w:space="0" w:color="auto"/>
          </w:divBdr>
        </w:div>
        <w:div w:id="1560559143">
          <w:marLeft w:val="1080"/>
          <w:marRight w:val="0"/>
          <w:marTop w:val="100"/>
          <w:marBottom w:val="0"/>
          <w:divBdr>
            <w:top w:val="none" w:sz="0" w:space="0" w:color="auto"/>
            <w:left w:val="none" w:sz="0" w:space="0" w:color="auto"/>
            <w:bottom w:val="none" w:sz="0" w:space="0" w:color="auto"/>
            <w:right w:val="none" w:sz="0" w:space="0" w:color="auto"/>
          </w:divBdr>
        </w:div>
        <w:div w:id="1696270782">
          <w:marLeft w:val="360"/>
          <w:marRight w:val="0"/>
          <w:marTop w:val="20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1178944">
      <w:bodyDiv w:val="1"/>
      <w:marLeft w:val="0"/>
      <w:marRight w:val="0"/>
      <w:marTop w:val="0"/>
      <w:marBottom w:val="0"/>
      <w:divBdr>
        <w:top w:val="none" w:sz="0" w:space="0" w:color="auto"/>
        <w:left w:val="none" w:sz="0" w:space="0" w:color="auto"/>
        <w:bottom w:val="none" w:sz="0" w:space="0" w:color="auto"/>
        <w:right w:val="none" w:sz="0" w:space="0" w:color="auto"/>
      </w:divBdr>
      <w:divsChild>
        <w:div w:id="1692490066">
          <w:marLeft w:val="504"/>
          <w:marRight w:val="0"/>
          <w:marTop w:val="140"/>
          <w:marBottom w:val="0"/>
          <w:divBdr>
            <w:top w:val="none" w:sz="0" w:space="0" w:color="auto"/>
            <w:left w:val="none" w:sz="0" w:space="0" w:color="auto"/>
            <w:bottom w:val="none" w:sz="0" w:space="0" w:color="auto"/>
            <w:right w:val="none" w:sz="0" w:space="0" w:color="auto"/>
          </w:divBdr>
        </w:div>
        <w:div w:id="147483081">
          <w:marLeft w:val="504"/>
          <w:marRight w:val="0"/>
          <w:marTop w:val="140"/>
          <w:marBottom w:val="0"/>
          <w:divBdr>
            <w:top w:val="none" w:sz="0" w:space="0" w:color="auto"/>
            <w:left w:val="none" w:sz="0" w:space="0" w:color="auto"/>
            <w:bottom w:val="none" w:sz="0" w:space="0" w:color="auto"/>
            <w:right w:val="none" w:sz="0" w:space="0" w:color="auto"/>
          </w:divBdr>
        </w:div>
        <w:div w:id="253755624">
          <w:marLeft w:val="504"/>
          <w:marRight w:val="0"/>
          <w:marTop w:val="140"/>
          <w:marBottom w:val="0"/>
          <w:divBdr>
            <w:top w:val="none" w:sz="0" w:space="0" w:color="auto"/>
            <w:left w:val="none" w:sz="0" w:space="0" w:color="auto"/>
            <w:bottom w:val="none" w:sz="0" w:space="0" w:color="auto"/>
            <w:right w:val="none" w:sz="0" w:space="0" w:color="auto"/>
          </w:divBdr>
        </w:div>
        <w:div w:id="1370568743">
          <w:marLeft w:val="504"/>
          <w:marRight w:val="0"/>
          <w:marTop w:val="140"/>
          <w:marBottom w:val="0"/>
          <w:divBdr>
            <w:top w:val="none" w:sz="0" w:space="0" w:color="auto"/>
            <w:left w:val="none" w:sz="0" w:space="0" w:color="auto"/>
            <w:bottom w:val="none" w:sz="0" w:space="0" w:color="auto"/>
            <w:right w:val="none" w:sz="0" w:space="0" w:color="auto"/>
          </w:divBdr>
        </w:div>
        <w:div w:id="823816699">
          <w:marLeft w:val="1080"/>
          <w:marRight w:val="0"/>
          <w:marTop w:val="110"/>
          <w:marBottom w:val="0"/>
          <w:divBdr>
            <w:top w:val="none" w:sz="0" w:space="0" w:color="auto"/>
            <w:left w:val="none" w:sz="0" w:space="0" w:color="auto"/>
            <w:bottom w:val="none" w:sz="0" w:space="0" w:color="auto"/>
            <w:right w:val="none" w:sz="0" w:space="0" w:color="auto"/>
          </w:divBdr>
        </w:div>
        <w:div w:id="616563890">
          <w:marLeft w:val="1080"/>
          <w:marRight w:val="0"/>
          <w:marTop w:val="110"/>
          <w:marBottom w:val="0"/>
          <w:divBdr>
            <w:top w:val="none" w:sz="0" w:space="0" w:color="auto"/>
            <w:left w:val="none" w:sz="0" w:space="0" w:color="auto"/>
            <w:bottom w:val="none" w:sz="0" w:space="0" w:color="auto"/>
            <w:right w:val="none" w:sz="0" w:space="0" w:color="auto"/>
          </w:divBdr>
        </w:div>
        <w:div w:id="726807989">
          <w:marLeft w:val="1080"/>
          <w:marRight w:val="0"/>
          <w:marTop w:val="110"/>
          <w:marBottom w:val="0"/>
          <w:divBdr>
            <w:top w:val="none" w:sz="0" w:space="0" w:color="auto"/>
            <w:left w:val="none" w:sz="0" w:space="0" w:color="auto"/>
            <w:bottom w:val="none" w:sz="0" w:space="0" w:color="auto"/>
            <w:right w:val="none" w:sz="0" w:space="0" w:color="auto"/>
          </w:divBdr>
        </w:div>
        <w:div w:id="1547792425">
          <w:marLeft w:val="1584"/>
          <w:marRight w:val="0"/>
          <w:marTop w:val="100"/>
          <w:marBottom w:val="0"/>
          <w:divBdr>
            <w:top w:val="none" w:sz="0" w:space="0" w:color="auto"/>
            <w:left w:val="none" w:sz="0" w:space="0" w:color="auto"/>
            <w:bottom w:val="none" w:sz="0" w:space="0" w:color="auto"/>
            <w:right w:val="none" w:sz="0" w:space="0" w:color="auto"/>
          </w:divBdr>
        </w:div>
        <w:div w:id="1097673559">
          <w:marLeft w:val="1080"/>
          <w:marRight w:val="0"/>
          <w:marTop w:val="110"/>
          <w:marBottom w:val="0"/>
          <w:divBdr>
            <w:top w:val="none" w:sz="0" w:space="0" w:color="auto"/>
            <w:left w:val="none" w:sz="0" w:space="0" w:color="auto"/>
            <w:bottom w:val="none" w:sz="0" w:space="0" w:color="auto"/>
            <w:right w:val="none" w:sz="0" w:space="0" w:color="auto"/>
          </w:divBdr>
        </w:div>
        <w:div w:id="1592157743">
          <w:marLeft w:val="1080"/>
          <w:marRight w:val="0"/>
          <w:marTop w:val="11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52491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70360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3905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3727896">
      <w:bodyDiv w:val="1"/>
      <w:marLeft w:val="0"/>
      <w:marRight w:val="0"/>
      <w:marTop w:val="0"/>
      <w:marBottom w:val="0"/>
      <w:divBdr>
        <w:top w:val="none" w:sz="0" w:space="0" w:color="auto"/>
        <w:left w:val="none" w:sz="0" w:space="0" w:color="auto"/>
        <w:bottom w:val="none" w:sz="0" w:space="0" w:color="auto"/>
        <w:right w:val="none" w:sz="0" w:space="0" w:color="auto"/>
      </w:divBdr>
    </w:div>
    <w:div w:id="137385003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864128">
      <w:bodyDiv w:val="1"/>
      <w:marLeft w:val="0"/>
      <w:marRight w:val="0"/>
      <w:marTop w:val="0"/>
      <w:marBottom w:val="0"/>
      <w:divBdr>
        <w:top w:val="none" w:sz="0" w:space="0" w:color="auto"/>
        <w:left w:val="none" w:sz="0" w:space="0" w:color="auto"/>
        <w:bottom w:val="none" w:sz="0" w:space="0" w:color="auto"/>
        <w:right w:val="none" w:sz="0" w:space="0" w:color="auto"/>
      </w:divBdr>
    </w:div>
    <w:div w:id="14239110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52743">
      <w:bodyDiv w:val="1"/>
      <w:marLeft w:val="0"/>
      <w:marRight w:val="0"/>
      <w:marTop w:val="0"/>
      <w:marBottom w:val="0"/>
      <w:divBdr>
        <w:top w:val="none" w:sz="0" w:space="0" w:color="auto"/>
        <w:left w:val="none" w:sz="0" w:space="0" w:color="auto"/>
        <w:bottom w:val="none" w:sz="0" w:space="0" w:color="auto"/>
        <w:right w:val="none" w:sz="0" w:space="0" w:color="auto"/>
      </w:divBdr>
    </w:div>
    <w:div w:id="149934195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53498">
      <w:bodyDiv w:val="1"/>
      <w:marLeft w:val="0"/>
      <w:marRight w:val="0"/>
      <w:marTop w:val="0"/>
      <w:marBottom w:val="0"/>
      <w:divBdr>
        <w:top w:val="none" w:sz="0" w:space="0" w:color="auto"/>
        <w:left w:val="none" w:sz="0" w:space="0" w:color="auto"/>
        <w:bottom w:val="none" w:sz="0" w:space="0" w:color="auto"/>
        <w:right w:val="none" w:sz="0" w:space="0" w:color="auto"/>
      </w:divBdr>
      <w:divsChild>
        <w:div w:id="870149644">
          <w:marLeft w:val="331"/>
          <w:marRight w:val="0"/>
          <w:marTop w:val="96"/>
          <w:marBottom w:val="0"/>
          <w:divBdr>
            <w:top w:val="none" w:sz="0" w:space="0" w:color="auto"/>
            <w:left w:val="none" w:sz="0" w:space="0" w:color="auto"/>
            <w:bottom w:val="none" w:sz="0" w:space="0" w:color="auto"/>
            <w:right w:val="none" w:sz="0" w:space="0" w:color="auto"/>
          </w:divBdr>
        </w:div>
        <w:div w:id="1153521941">
          <w:marLeft w:val="331"/>
          <w:marRight w:val="0"/>
          <w:marTop w:val="96"/>
          <w:marBottom w:val="0"/>
          <w:divBdr>
            <w:top w:val="none" w:sz="0" w:space="0" w:color="auto"/>
            <w:left w:val="none" w:sz="0" w:space="0" w:color="auto"/>
            <w:bottom w:val="none" w:sz="0" w:space="0" w:color="auto"/>
            <w:right w:val="none" w:sz="0" w:space="0" w:color="auto"/>
          </w:divBdr>
        </w:div>
        <w:div w:id="943806479">
          <w:marLeft w:val="331"/>
          <w:marRight w:val="0"/>
          <w:marTop w:val="96"/>
          <w:marBottom w:val="0"/>
          <w:divBdr>
            <w:top w:val="none" w:sz="0" w:space="0" w:color="auto"/>
            <w:left w:val="none" w:sz="0" w:space="0" w:color="auto"/>
            <w:bottom w:val="none" w:sz="0" w:space="0" w:color="auto"/>
            <w:right w:val="none" w:sz="0" w:space="0" w:color="auto"/>
          </w:divBdr>
        </w:div>
        <w:div w:id="518927879">
          <w:marLeft w:val="806"/>
          <w:marRight w:val="0"/>
          <w:marTop w:val="77"/>
          <w:marBottom w:val="0"/>
          <w:divBdr>
            <w:top w:val="none" w:sz="0" w:space="0" w:color="auto"/>
            <w:left w:val="none" w:sz="0" w:space="0" w:color="auto"/>
            <w:bottom w:val="none" w:sz="0" w:space="0" w:color="auto"/>
            <w:right w:val="none" w:sz="0" w:space="0" w:color="auto"/>
          </w:divBdr>
        </w:div>
        <w:div w:id="110132722">
          <w:marLeft w:val="806"/>
          <w:marRight w:val="0"/>
          <w:marTop w:val="77"/>
          <w:marBottom w:val="0"/>
          <w:divBdr>
            <w:top w:val="none" w:sz="0" w:space="0" w:color="auto"/>
            <w:left w:val="none" w:sz="0" w:space="0" w:color="auto"/>
            <w:bottom w:val="none" w:sz="0" w:space="0" w:color="auto"/>
            <w:right w:val="none" w:sz="0" w:space="0" w:color="auto"/>
          </w:divBdr>
        </w:div>
        <w:div w:id="386956310">
          <w:marLeft w:val="806"/>
          <w:marRight w:val="0"/>
          <w:marTop w:val="77"/>
          <w:marBottom w:val="0"/>
          <w:divBdr>
            <w:top w:val="none" w:sz="0" w:space="0" w:color="auto"/>
            <w:left w:val="none" w:sz="0" w:space="0" w:color="auto"/>
            <w:bottom w:val="none" w:sz="0" w:space="0" w:color="auto"/>
            <w:right w:val="none" w:sz="0" w:space="0" w:color="auto"/>
          </w:divBdr>
        </w:div>
        <w:div w:id="1962567910">
          <w:marLeft w:val="1152"/>
          <w:marRight w:val="0"/>
          <w:marTop w:val="67"/>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68644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2152695">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05464467">
      <w:bodyDiv w:val="1"/>
      <w:marLeft w:val="0"/>
      <w:marRight w:val="0"/>
      <w:marTop w:val="0"/>
      <w:marBottom w:val="0"/>
      <w:divBdr>
        <w:top w:val="none" w:sz="0" w:space="0" w:color="auto"/>
        <w:left w:val="none" w:sz="0" w:space="0" w:color="auto"/>
        <w:bottom w:val="none" w:sz="0" w:space="0" w:color="auto"/>
        <w:right w:val="none" w:sz="0" w:space="0" w:color="auto"/>
      </w:divBdr>
      <w:divsChild>
        <w:div w:id="756946867">
          <w:marLeft w:val="331"/>
          <w:marRight w:val="0"/>
          <w:marTop w:val="86"/>
          <w:marBottom w:val="0"/>
          <w:divBdr>
            <w:top w:val="none" w:sz="0" w:space="0" w:color="auto"/>
            <w:left w:val="none" w:sz="0" w:space="0" w:color="auto"/>
            <w:bottom w:val="none" w:sz="0" w:space="0" w:color="auto"/>
            <w:right w:val="none" w:sz="0" w:space="0" w:color="auto"/>
          </w:divBdr>
        </w:div>
        <w:div w:id="480775598">
          <w:marLeft w:val="331"/>
          <w:marRight w:val="0"/>
          <w:marTop w:val="86"/>
          <w:marBottom w:val="0"/>
          <w:divBdr>
            <w:top w:val="none" w:sz="0" w:space="0" w:color="auto"/>
            <w:left w:val="none" w:sz="0" w:space="0" w:color="auto"/>
            <w:bottom w:val="none" w:sz="0" w:space="0" w:color="auto"/>
            <w:right w:val="none" w:sz="0" w:space="0" w:color="auto"/>
          </w:divBdr>
        </w:div>
        <w:div w:id="147944192">
          <w:marLeft w:val="331"/>
          <w:marRight w:val="0"/>
          <w:marTop w:val="86"/>
          <w:marBottom w:val="0"/>
          <w:divBdr>
            <w:top w:val="none" w:sz="0" w:space="0" w:color="auto"/>
            <w:left w:val="none" w:sz="0" w:space="0" w:color="auto"/>
            <w:bottom w:val="none" w:sz="0" w:space="0" w:color="auto"/>
            <w:right w:val="none" w:sz="0" w:space="0" w:color="auto"/>
          </w:divBdr>
        </w:div>
        <w:div w:id="1614895599">
          <w:marLeft w:val="331"/>
          <w:marRight w:val="0"/>
          <w:marTop w:val="86"/>
          <w:marBottom w:val="0"/>
          <w:divBdr>
            <w:top w:val="none" w:sz="0" w:space="0" w:color="auto"/>
            <w:left w:val="none" w:sz="0" w:space="0" w:color="auto"/>
            <w:bottom w:val="none" w:sz="0" w:space="0" w:color="auto"/>
            <w:right w:val="none" w:sz="0" w:space="0" w:color="auto"/>
          </w:divBdr>
        </w:div>
        <w:div w:id="768894082">
          <w:marLeft w:val="806"/>
          <w:marRight w:val="0"/>
          <w:marTop w:val="77"/>
          <w:marBottom w:val="0"/>
          <w:divBdr>
            <w:top w:val="none" w:sz="0" w:space="0" w:color="auto"/>
            <w:left w:val="none" w:sz="0" w:space="0" w:color="auto"/>
            <w:bottom w:val="none" w:sz="0" w:space="0" w:color="auto"/>
            <w:right w:val="none" w:sz="0" w:space="0" w:color="auto"/>
          </w:divBdr>
        </w:div>
        <w:div w:id="945891850">
          <w:marLeft w:val="806"/>
          <w:marRight w:val="0"/>
          <w:marTop w:val="77"/>
          <w:marBottom w:val="0"/>
          <w:divBdr>
            <w:top w:val="none" w:sz="0" w:space="0" w:color="auto"/>
            <w:left w:val="none" w:sz="0" w:space="0" w:color="auto"/>
            <w:bottom w:val="none" w:sz="0" w:space="0" w:color="auto"/>
            <w:right w:val="none" w:sz="0" w:space="0" w:color="auto"/>
          </w:divBdr>
        </w:div>
        <w:div w:id="1582449815">
          <w:marLeft w:val="331"/>
          <w:marRight w:val="0"/>
          <w:marTop w:val="86"/>
          <w:marBottom w:val="0"/>
          <w:divBdr>
            <w:top w:val="none" w:sz="0" w:space="0" w:color="auto"/>
            <w:left w:val="none" w:sz="0" w:space="0" w:color="auto"/>
            <w:bottom w:val="none" w:sz="0" w:space="0" w:color="auto"/>
            <w:right w:val="none" w:sz="0" w:space="0" w:color="auto"/>
          </w:divBdr>
        </w:div>
      </w:divsChild>
    </w:div>
    <w:div w:id="1815289753">
      <w:bodyDiv w:val="1"/>
      <w:marLeft w:val="0"/>
      <w:marRight w:val="0"/>
      <w:marTop w:val="0"/>
      <w:marBottom w:val="0"/>
      <w:divBdr>
        <w:top w:val="none" w:sz="0" w:space="0" w:color="auto"/>
        <w:left w:val="none" w:sz="0" w:space="0" w:color="auto"/>
        <w:bottom w:val="none" w:sz="0" w:space="0" w:color="auto"/>
        <w:right w:val="none" w:sz="0" w:space="0" w:color="auto"/>
      </w:divBdr>
      <w:divsChild>
        <w:div w:id="1762527345">
          <w:marLeft w:val="720"/>
          <w:marRight w:val="0"/>
          <w:marTop w:val="115"/>
          <w:marBottom w:val="0"/>
          <w:divBdr>
            <w:top w:val="none" w:sz="0" w:space="0" w:color="auto"/>
            <w:left w:val="none" w:sz="0" w:space="0" w:color="auto"/>
            <w:bottom w:val="none" w:sz="0" w:space="0" w:color="auto"/>
            <w:right w:val="none" w:sz="0" w:space="0" w:color="auto"/>
          </w:divBdr>
        </w:div>
        <w:div w:id="416367579">
          <w:marLeft w:val="720"/>
          <w:marRight w:val="0"/>
          <w:marTop w:val="115"/>
          <w:marBottom w:val="0"/>
          <w:divBdr>
            <w:top w:val="none" w:sz="0" w:space="0" w:color="auto"/>
            <w:left w:val="none" w:sz="0" w:space="0" w:color="auto"/>
            <w:bottom w:val="none" w:sz="0" w:space="0" w:color="auto"/>
            <w:right w:val="none" w:sz="0" w:space="0" w:color="auto"/>
          </w:divBdr>
        </w:div>
        <w:div w:id="1332873676">
          <w:marLeft w:val="720"/>
          <w:marRight w:val="0"/>
          <w:marTop w:val="115"/>
          <w:marBottom w:val="0"/>
          <w:divBdr>
            <w:top w:val="none" w:sz="0" w:space="0" w:color="auto"/>
            <w:left w:val="none" w:sz="0" w:space="0" w:color="auto"/>
            <w:bottom w:val="none" w:sz="0" w:space="0" w:color="auto"/>
            <w:right w:val="none" w:sz="0" w:space="0" w:color="auto"/>
          </w:divBdr>
        </w:div>
      </w:divsChild>
    </w:div>
    <w:div w:id="182257579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08692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9359">
      <w:bodyDiv w:val="1"/>
      <w:marLeft w:val="0"/>
      <w:marRight w:val="0"/>
      <w:marTop w:val="0"/>
      <w:marBottom w:val="0"/>
      <w:divBdr>
        <w:top w:val="none" w:sz="0" w:space="0" w:color="auto"/>
        <w:left w:val="none" w:sz="0" w:space="0" w:color="auto"/>
        <w:bottom w:val="none" w:sz="0" w:space="0" w:color="auto"/>
        <w:right w:val="none" w:sz="0" w:space="0" w:color="auto"/>
      </w:divBdr>
      <w:divsChild>
        <w:div w:id="240793383">
          <w:marLeft w:val="331"/>
          <w:marRight w:val="0"/>
          <w:marTop w:val="86"/>
          <w:marBottom w:val="0"/>
          <w:divBdr>
            <w:top w:val="none" w:sz="0" w:space="0" w:color="auto"/>
            <w:left w:val="none" w:sz="0" w:space="0" w:color="auto"/>
            <w:bottom w:val="none" w:sz="0" w:space="0" w:color="auto"/>
            <w:right w:val="none" w:sz="0" w:space="0" w:color="auto"/>
          </w:divBdr>
        </w:div>
        <w:div w:id="681050382">
          <w:marLeft w:val="331"/>
          <w:marRight w:val="0"/>
          <w:marTop w:val="86"/>
          <w:marBottom w:val="0"/>
          <w:divBdr>
            <w:top w:val="none" w:sz="0" w:space="0" w:color="auto"/>
            <w:left w:val="none" w:sz="0" w:space="0" w:color="auto"/>
            <w:bottom w:val="none" w:sz="0" w:space="0" w:color="auto"/>
            <w:right w:val="none" w:sz="0" w:space="0" w:color="auto"/>
          </w:divBdr>
        </w:div>
        <w:div w:id="695035662">
          <w:marLeft w:val="331"/>
          <w:marRight w:val="0"/>
          <w:marTop w:val="86"/>
          <w:marBottom w:val="0"/>
          <w:divBdr>
            <w:top w:val="none" w:sz="0" w:space="0" w:color="auto"/>
            <w:left w:val="none" w:sz="0" w:space="0" w:color="auto"/>
            <w:bottom w:val="none" w:sz="0" w:space="0" w:color="auto"/>
            <w:right w:val="none" w:sz="0" w:space="0" w:color="auto"/>
          </w:divBdr>
        </w:div>
        <w:div w:id="1742483326">
          <w:marLeft w:val="331"/>
          <w:marRight w:val="0"/>
          <w:marTop w:val="86"/>
          <w:marBottom w:val="0"/>
          <w:divBdr>
            <w:top w:val="none" w:sz="0" w:space="0" w:color="auto"/>
            <w:left w:val="none" w:sz="0" w:space="0" w:color="auto"/>
            <w:bottom w:val="none" w:sz="0" w:space="0" w:color="auto"/>
            <w:right w:val="none" w:sz="0" w:space="0" w:color="auto"/>
          </w:divBdr>
        </w:div>
        <w:div w:id="1209999412">
          <w:marLeft w:val="806"/>
          <w:marRight w:val="0"/>
          <w:marTop w:val="77"/>
          <w:marBottom w:val="0"/>
          <w:divBdr>
            <w:top w:val="none" w:sz="0" w:space="0" w:color="auto"/>
            <w:left w:val="none" w:sz="0" w:space="0" w:color="auto"/>
            <w:bottom w:val="none" w:sz="0" w:space="0" w:color="auto"/>
            <w:right w:val="none" w:sz="0" w:space="0" w:color="auto"/>
          </w:divBdr>
        </w:div>
        <w:div w:id="704907774">
          <w:marLeft w:val="806"/>
          <w:marRight w:val="0"/>
          <w:marTop w:val="77"/>
          <w:marBottom w:val="0"/>
          <w:divBdr>
            <w:top w:val="none" w:sz="0" w:space="0" w:color="auto"/>
            <w:left w:val="none" w:sz="0" w:space="0" w:color="auto"/>
            <w:bottom w:val="none" w:sz="0" w:space="0" w:color="auto"/>
            <w:right w:val="none" w:sz="0" w:space="0" w:color="auto"/>
          </w:divBdr>
        </w:div>
        <w:div w:id="125248177">
          <w:marLeft w:val="331"/>
          <w:marRight w:val="0"/>
          <w:marTop w:val="86"/>
          <w:marBottom w:val="0"/>
          <w:divBdr>
            <w:top w:val="none" w:sz="0" w:space="0" w:color="auto"/>
            <w:left w:val="none" w:sz="0" w:space="0" w:color="auto"/>
            <w:bottom w:val="none" w:sz="0" w:space="0" w:color="auto"/>
            <w:right w:val="none" w:sz="0" w:space="0" w:color="auto"/>
          </w:divBdr>
        </w:div>
      </w:divsChild>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672735">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248351">
      <w:bodyDiv w:val="1"/>
      <w:marLeft w:val="0"/>
      <w:marRight w:val="0"/>
      <w:marTop w:val="0"/>
      <w:marBottom w:val="0"/>
      <w:divBdr>
        <w:top w:val="none" w:sz="0" w:space="0" w:color="auto"/>
        <w:left w:val="none" w:sz="0" w:space="0" w:color="auto"/>
        <w:bottom w:val="none" w:sz="0" w:space="0" w:color="auto"/>
        <w:right w:val="none" w:sz="0" w:space="0" w:color="auto"/>
      </w:divBdr>
    </w:div>
    <w:div w:id="19473509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162060">
      <w:bodyDiv w:val="1"/>
      <w:marLeft w:val="0"/>
      <w:marRight w:val="0"/>
      <w:marTop w:val="0"/>
      <w:marBottom w:val="0"/>
      <w:divBdr>
        <w:top w:val="none" w:sz="0" w:space="0" w:color="auto"/>
        <w:left w:val="none" w:sz="0" w:space="0" w:color="auto"/>
        <w:bottom w:val="none" w:sz="0" w:space="0" w:color="auto"/>
        <w:right w:val="none" w:sz="0" w:space="0" w:color="auto"/>
      </w:divBdr>
    </w:div>
    <w:div w:id="195200438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4208">
      <w:bodyDiv w:val="1"/>
      <w:marLeft w:val="0"/>
      <w:marRight w:val="0"/>
      <w:marTop w:val="0"/>
      <w:marBottom w:val="0"/>
      <w:divBdr>
        <w:top w:val="none" w:sz="0" w:space="0" w:color="auto"/>
        <w:left w:val="none" w:sz="0" w:space="0" w:color="auto"/>
        <w:bottom w:val="none" w:sz="0" w:space="0" w:color="auto"/>
        <w:right w:val="none" w:sz="0" w:space="0" w:color="auto"/>
      </w:divBdr>
    </w:div>
    <w:div w:id="2010480626">
      <w:bodyDiv w:val="1"/>
      <w:marLeft w:val="0"/>
      <w:marRight w:val="0"/>
      <w:marTop w:val="0"/>
      <w:marBottom w:val="0"/>
      <w:divBdr>
        <w:top w:val="none" w:sz="0" w:space="0" w:color="auto"/>
        <w:left w:val="none" w:sz="0" w:space="0" w:color="auto"/>
        <w:bottom w:val="none" w:sz="0" w:space="0" w:color="auto"/>
        <w:right w:val="none" w:sz="0" w:space="0" w:color="auto"/>
      </w:divBdr>
      <w:divsChild>
        <w:div w:id="1825537308">
          <w:marLeft w:val="331"/>
          <w:marRight w:val="0"/>
          <w:marTop w:val="96"/>
          <w:marBottom w:val="0"/>
          <w:divBdr>
            <w:top w:val="none" w:sz="0" w:space="0" w:color="auto"/>
            <w:left w:val="none" w:sz="0" w:space="0" w:color="auto"/>
            <w:bottom w:val="none" w:sz="0" w:space="0" w:color="auto"/>
            <w:right w:val="none" w:sz="0" w:space="0" w:color="auto"/>
          </w:divBdr>
        </w:div>
        <w:div w:id="992220745">
          <w:marLeft w:val="331"/>
          <w:marRight w:val="0"/>
          <w:marTop w:val="96"/>
          <w:marBottom w:val="0"/>
          <w:divBdr>
            <w:top w:val="none" w:sz="0" w:space="0" w:color="auto"/>
            <w:left w:val="none" w:sz="0" w:space="0" w:color="auto"/>
            <w:bottom w:val="none" w:sz="0" w:space="0" w:color="auto"/>
            <w:right w:val="none" w:sz="0" w:space="0" w:color="auto"/>
          </w:divBdr>
        </w:div>
        <w:div w:id="267933678">
          <w:marLeft w:val="806"/>
          <w:marRight w:val="0"/>
          <w:marTop w:val="96"/>
          <w:marBottom w:val="0"/>
          <w:divBdr>
            <w:top w:val="none" w:sz="0" w:space="0" w:color="auto"/>
            <w:left w:val="none" w:sz="0" w:space="0" w:color="auto"/>
            <w:bottom w:val="none" w:sz="0" w:space="0" w:color="auto"/>
            <w:right w:val="none" w:sz="0" w:space="0" w:color="auto"/>
          </w:divBdr>
        </w:div>
        <w:div w:id="962685972">
          <w:marLeft w:val="806"/>
          <w:marRight w:val="0"/>
          <w:marTop w:val="96"/>
          <w:marBottom w:val="0"/>
          <w:divBdr>
            <w:top w:val="none" w:sz="0" w:space="0" w:color="auto"/>
            <w:left w:val="none" w:sz="0" w:space="0" w:color="auto"/>
            <w:bottom w:val="none" w:sz="0" w:space="0" w:color="auto"/>
            <w:right w:val="none" w:sz="0" w:space="0" w:color="auto"/>
          </w:divBdr>
        </w:div>
        <w:div w:id="140777268">
          <w:marLeft w:val="1152"/>
          <w:marRight w:val="0"/>
          <w:marTop w:val="86"/>
          <w:marBottom w:val="0"/>
          <w:divBdr>
            <w:top w:val="none" w:sz="0" w:space="0" w:color="auto"/>
            <w:left w:val="none" w:sz="0" w:space="0" w:color="auto"/>
            <w:bottom w:val="none" w:sz="0" w:space="0" w:color="auto"/>
            <w:right w:val="none" w:sz="0" w:space="0" w:color="auto"/>
          </w:divBdr>
        </w:div>
        <w:div w:id="291639948">
          <w:marLeft w:val="1152"/>
          <w:marRight w:val="0"/>
          <w:marTop w:val="86"/>
          <w:marBottom w:val="0"/>
          <w:divBdr>
            <w:top w:val="none" w:sz="0" w:space="0" w:color="auto"/>
            <w:left w:val="none" w:sz="0" w:space="0" w:color="auto"/>
            <w:bottom w:val="none" w:sz="0" w:space="0" w:color="auto"/>
            <w:right w:val="none" w:sz="0" w:space="0" w:color="auto"/>
          </w:divBdr>
        </w:div>
        <w:div w:id="171799009">
          <w:marLeft w:val="1152"/>
          <w:marRight w:val="0"/>
          <w:marTop w:val="86"/>
          <w:marBottom w:val="0"/>
          <w:divBdr>
            <w:top w:val="none" w:sz="0" w:space="0" w:color="auto"/>
            <w:left w:val="none" w:sz="0" w:space="0" w:color="auto"/>
            <w:bottom w:val="none" w:sz="0" w:space="0" w:color="auto"/>
            <w:right w:val="none" w:sz="0" w:space="0" w:color="auto"/>
          </w:divBdr>
        </w:div>
        <w:div w:id="1396852217">
          <w:marLeft w:val="806"/>
          <w:marRight w:val="0"/>
          <w:marTop w:val="96"/>
          <w:marBottom w:val="0"/>
          <w:divBdr>
            <w:top w:val="none" w:sz="0" w:space="0" w:color="auto"/>
            <w:left w:val="none" w:sz="0" w:space="0" w:color="auto"/>
            <w:bottom w:val="none" w:sz="0" w:space="0" w:color="auto"/>
            <w:right w:val="none" w:sz="0" w:space="0" w:color="auto"/>
          </w:divBdr>
        </w:div>
        <w:div w:id="1095173293">
          <w:marLeft w:val="331"/>
          <w:marRight w:val="0"/>
          <w:marTop w:val="96"/>
          <w:marBottom w:val="0"/>
          <w:divBdr>
            <w:top w:val="none" w:sz="0" w:space="0" w:color="auto"/>
            <w:left w:val="none" w:sz="0" w:space="0" w:color="auto"/>
            <w:bottom w:val="none" w:sz="0" w:space="0" w:color="auto"/>
            <w:right w:val="none" w:sz="0" w:space="0" w:color="auto"/>
          </w:divBdr>
        </w:div>
        <w:div w:id="349375056">
          <w:marLeft w:val="806"/>
          <w:marRight w:val="0"/>
          <w:marTop w:val="96"/>
          <w:marBottom w:val="0"/>
          <w:divBdr>
            <w:top w:val="none" w:sz="0" w:space="0" w:color="auto"/>
            <w:left w:val="none" w:sz="0" w:space="0" w:color="auto"/>
            <w:bottom w:val="none" w:sz="0" w:space="0" w:color="auto"/>
            <w:right w:val="none" w:sz="0" w:space="0" w:color="auto"/>
          </w:divBdr>
        </w:div>
        <w:div w:id="499004610">
          <w:marLeft w:val="806"/>
          <w:marRight w:val="0"/>
          <w:marTop w:val="96"/>
          <w:marBottom w:val="0"/>
          <w:divBdr>
            <w:top w:val="none" w:sz="0" w:space="0" w:color="auto"/>
            <w:left w:val="none" w:sz="0" w:space="0" w:color="auto"/>
            <w:bottom w:val="none" w:sz="0" w:space="0" w:color="auto"/>
            <w:right w:val="none" w:sz="0" w:space="0" w:color="auto"/>
          </w:divBdr>
        </w:div>
        <w:div w:id="931860978">
          <w:marLeft w:val="1152"/>
          <w:marRight w:val="0"/>
          <w:marTop w:val="8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9255302">
      <w:bodyDiv w:val="1"/>
      <w:marLeft w:val="0"/>
      <w:marRight w:val="0"/>
      <w:marTop w:val="0"/>
      <w:marBottom w:val="0"/>
      <w:divBdr>
        <w:top w:val="none" w:sz="0" w:space="0" w:color="auto"/>
        <w:left w:val="none" w:sz="0" w:space="0" w:color="auto"/>
        <w:bottom w:val="none" w:sz="0" w:space="0" w:color="auto"/>
        <w:right w:val="none" w:sz="0" w:space="0" w:color="auto"/>
      </w:divBdr>
    </w:div>
    <w:div w:id="2053916078">
      <w:bodyDiv w:val="1"/>
      <w:marLeft w:val="0"/>
      <w:marRight w:val="0"/>
      <w:marTop w:val="0"/>
      <w:marBottom w:val="0"/>
      <w:divBdr>
        <w:top w:val="none" w:sz="0" w:space="0" w:color="auto"/>
        <w:left w:val="none" w:sz="0" w:space="0" w:color="auto"/>
        <w:bottom w:val="none" w:sz="0" w:space="0" w:color="auto"/>
        <w:right w:val="none" w:sz="0" w:space="0" w:color="auto"/>
      </w:divBdr>
      <w:divsChild>
        <w:div w:id="547231834">
          <w:marLeft w:val="720"/>
          <w:marRight w:val="0"/>
          <w:marTop w:val="0"/>
          <w:marBottom w:val="0"/>
          <w:divBdr>
            <w:top w:val="none" w:sz="0" w:space="0" w:color="auto"/>
            <w:left w:val="none" w:sz="0" w:space="0" w:color="auto"/>
            <w:bottom w:val="none" w:sz="0" w:space="0" w:color="auto"/>
            <w:right w:val="none" w:sz="0" w:space="0" w:color="auto"/>
          </w:divBdr>
        </w:div>
        <w:div w:id="1525942744">
          <w:marLeft w:val="720"/>
          <w:marRight w:val="0"/>
          <w:marTop w:val="0"/>
          <w:marBottom w:val="0"/>
          <w:divBdr>
            <w:top w:val="none" w:sz="0" w:space="0" w:color="auto"/>
            <w:left w:val="none" w:sz="0" w:space="0" w:color="auto"/>
            <w:bottom w:val="none" w:sz="0" w:space="0" w:color="auto"/>
            <w:right w:val="none" w:sz="0" w:space="0" w:color="auto"/>
          </w:divBdr>
        </w:div>
        <w:div w:id="536088112">
          <w:marLeft w:val="720"/>
          <w:marRight w:val="0"/>
          <w:marTop w:val="0"/>
          <w:marBottom w:val="0"/>
          <w:divBdr>
            <w:top w:val="none" w:sz="0" w:space="0" w:color="auto"/>
            <w:left w:val="none" w:sz="0" w:space="0" w:color="auto"/>
            <w:bottom w:val="none" w:sz="0" w:space="0" w:color="auto"/>
            <w:right w:val="none" w:sz="0" w:space="0" w:color="auto"/>
          </w:divBdr>
        </w:div>
        <w:div w:id="389619637">
          <w:marLeft w:val="720"/>
          <w:marRight w:val="0"/>
          <w:marTop w:val="0"/>
          <w:marBottom w:val="0"/>
          <w:divBdr>
            <w:top w:val="none" w:sz="0" w:space="0" w:color="auto"/>
            <w:left w:val="none" w:sz="0" w:space="0" w:color="auto"/>
            <w:bottom w:val="none" w:sz="0" w:space="0" w:color="auto"/>
            <w:right w:val="none" w:sz="0" w:space="0" w:color="auto"/>
          </w:divBdr>
        </w:div>
      </w:divsChild>
    </w:div>
    <w:div w:id="20568115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HR33RHYHUWRF-4-5029</_dlc_DocId>
    <_dlc_DocIdUrl xmlns="c06861ca-3f08-4d07-bff7-bb15bac121f4">
      <Url>https://projects.qualcomm.com/sites/pentari/_layouts/15/DocIdRedir.aspx?ID=HR33RHYHUWRF-4-5029</Url>
      <Description>HR33RHYHUWRF-4-5029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purl.org/dc/terms/"/>
    <ds:schemaRef ds:uri="c06861ca-3f08-4d07-bff7-bb15bac121f4"/>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83AA8C-BA32-4FC2-A80E-7E3E979E8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23</cp:revision>
  <cp:lastPrinted>2014-11-07T05:38:00Z</cp:lastPrinted>
  <dcterms:created xsi:type="dcterms:W3CDTF">2017-06-17T04:15:00Z</dcterms:created>
  <dcterms:modified xsi:type="dcterms:W3CDTF">2017-06-20T05:45:00Z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8d7a757e-2275-480a-bf67-cbc0d2168d75</vt:lpwstr>
  </property>
  <property fmtid="{D5CDD505-2E9C-101B-9397-08002B2CF9AE}" pid="4" name="_2015_ms_pID_725343">
    <vt:lpwstr>(2)0aMVeVaPGEjwz8aHk/WjPnX8mbiCZQdK49VozUMJV11E4+wVpsuuEP8/lNnBimafACH3WeEL
rx/t+wgm89Yj/HxQ3o5Z7D2WYoAMvfOPq8MHeXHx83DD778syLMoWYx0U20FNMxiMP2Koiqw
ymkFfn26872Wy4wHzF3s0Hu4CFtglB/wayARDb+GQpJnNInQHEf1gg2W9e+PFUdgzvH8b4Qq
fxSJGTcBOK37DOt+vl</vt:lpwstr>
  </property>
  <property fmtid="{D5CDD505-2E9C-101B-9397-08002B2CF9AE}" pid="5" name="_2015_ms_pID_7253431">
    <vt:lpwstr>cwl4W4nCONxQH9CVqs2umjxeK5cLMCXAwOoEcOEekmmv2AC/UEkqKC
/YRPZcjFKbqCHjuZhERJCxYET1mth+r13UXvEmTATA8pBCFnKDyfL7YNmIovoUj5+fVgGOvT
t2g27cJv8YMwlyxNRFuC0lfr8vxJJ9sW3rz9o9922WAJcO30F4by8I7rl9Xwupa6syrLRlek
Iww6zHJ7jSngfedd</vt:lpwstr>
  </property>
</Properties>
</file>